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10631</w:t>
      </w:r>
    </w:p>
    <w:p>
      <w:r>
        <w:t>Visit Number: fbfc3d53790f1792edcea857d65f96db1302f0441f7f043f925a0d14c7c2eb65</w:t>
      </w:r>
    </w:p>
    <w:p>
      <w:r>
        <w:t>Masked_PatientID: 10631</w:t>
      </w:r>
    </w:p>
    <w:p>
      <w:r>
        <w:t>Order ID: b4dcc3062353efc0c90451b74dcce80a0b6307cde46c534543861b37cc964fa7</w:t>
      </w:r>
    </w:p>
    <w:p>
      <w:r>
        <w:t>Order Name: CT Chest, Abdomen and Pelvis</w:t>
      </w:r>
    </w:p>
    <w:p>
      <w:r>
        <w:t>Result Item Code: CTCHEABDP</w:t>
      </w:r>
    </w:p>
    <w:p>
      <w:r>
        <w:t>Performed Date Time: 13/12/2018 12:19</w:t>
      </w:r>
    </w:p>
    <w:p>
      <w:r>
        <w:t>Line Num: 1</w:t>
      </w:r>
    </w:p>
    <w:p>
      <w:r>
        <w:t>Text:       HISTORY LOW/LOA x 5months - for GI evaluation TRO malignancy NCNC anaemia with relative Fe deficiency TECHNIQUE Scans acquired as per department protocol. Intravenous contrast: nil Positive Oral Contrast  FINDINGS No comparison CT is available.  Lack of intravenous contrast limits evaluation of  this study. ABDOMEN AND PELVIS  Within the limits of this study, no gross gastric or colonic mass is seen.  The bowel  loops show normal calibre.  The appendix is normal.Small fat containing paraumbilical  hernia is noted.  No significantly enlarged abdominal or pelvic node or ascites is  seen.   The unenhanced liver, gallbladder, common duct, pancreas, spleen and adrenals are  unremarkable.   Tiny hyperdensity in the right renal midpole may represent a tiny hyperdense cyst  (series 206/32).  No hydronephrosis is seen.  The urinary bladder is poorly distended.   Status post hysterectomy.   No destructive bone lesion is seen.  Incidental intramuscular fatty structure in  the right subscapularis, likely a lipoma (series 202/31). CHEST No definite suspicious pulmonary nodule/mass is seen. Subpleural structure with adjacent linear band in the right lower lobe, possibly  representing an areaof round atelectasis/scarring (series 203/73).  No discrete  mass . a calcified granuloma in right lower lobe (203-65).  Another 4 mm noncalcified  nodule in right lower lobe (203-57) , appears nonspecific.   No pleural effusion is seen. No significantly enlarged thoracic node is seen.  The  central airways are patent. The heart is not enlarged.  Minimal pericardial fluid is seen.  Coronary artery calcification  is noted.  The aorta is of normal calibre.   The thyroid is nodular and bulky with few coarse calcifications and possible mild  retrosternal extension.  This may represent multinodular goitre, better evaluated  on ultrasound.  The oesophagus is grossly unremarkable.   CONCLUSION No conclusive evidence of malignancy is seen in the chest, abdomen or pelvis. Subpleural area with adjacent linear band in the right lower lobe, possibly representing  an area of round atelectasis/scarring.  No discrete mass.  A nonspecific appearing  4 mm noncalcified right lower lobe nodule.  Suggest follow up CT thorax in 6-12 months.   Known / Minor Reported by: &lt;DOCTOR&gt;</w:t>
      </w:r>
    </w:p>
    <w:p>
      <w:r>
        <w:t>Accession Number: aa13188d2f647e74f03453579c7fae98e35202375b41a8d27f1ffaeef522cda2</w:t>
      </w:r>
    </w:p>
    <w:p>
      <w:r>
        <w:t>Updated Date Time: 13/12/2018 18:09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