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10641</w:t>
      </w:r>
    </w:p>
    <w:p>
      <w:r>
        <w:t>Visit Number: da971c64abdebc2024c3c0d32712bcd35313a346c22dc403a3724c99f770c45f</w:t>
      </w:r>
    </w:p>
    <w:p>
      <w:r>
        <w:t>Masked_PatientID: 10632</w:t>
      </w:r>
    </w:p>
    <w:p>
      <w:r>
        <w:t>Order ID: d84cb698180bd4cd578b7ecd9011a1cff1a9cf608b2af305bcad563c59105cc5</w:t>
      </w:r>
    </w:p>
    <w:p>
      <w:r>
        <w:t>Order Name: Chest X-ray</w:t>
      </w:r>
    </w:p>
    <w:p>
      <w:r>
        <w:t>Result Item Code: CHE-NOV</w:t>
      </w:r>
    </w:p>
    <w:p>
      <w:r>
        <w:t>Performed Date Time: 08/11/2018 11:01</w:t>
      </w:r>
    </w:p>
    <w:p>
      <w:r>
        <w:t>Line Num: 1</w:t>
      </w:r>
    </w:p>
    <w:p>
      <w:r>
        <w:t>Text:       HISTORY Pre-Transplant Evaluation REPORT CHEST  PA The heart size is at the upper limit of normal. No lung lesion is seen.    Normal Finalised by: &lt;DOCTOR&gt;</w:t>
      </w:r>
    </w:p>
    <w:p>
      <w:r>
        <w:t>Accession Number: c40c1db2320d7f10533f07b22554aeb0d54825d1abf45788188dbbb10347fa72</w:t>
      </w:r>
    </w:p>
    <w:p>
      <w:r>
        <w:t>Updated Date Time: 08/11/2018 12:27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