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10659</w:t>
      </w:r>
    </w:p>
    <w:p>
      <w:r>
        <w:t>Visit Number: 06ba53228613ecfce21a72f0d055f0e3685e95c0cd13638277f6df2138496d25</w:t>
      </w:r>
    </w:p>
    <w:p>
      <w:r>
        <w:t>Masked_PatientID: 10649</w:t>
      </w:r>
    </w:p>
    <w:p>
      <w:r>
        <w:t>Order ID: 6dfe8e84a3a2853be057cf1081bcd644564cef042fa1399776d57c86b1a4b688</w:t>
      </w:r>
    </w:p>
    <w:p>
      <w:r>
        <w:t>Order Name: Chest X-ray</w:t>
      </w:r>
    </w:p>
    <w:p>
      <w:r>
        <w:t>Result Item Code: CHE-NOV</w:t>
      </w:r>
    </w:p>
    <w:p>
      <w:r>
        <w:t>Performed Date Time: 15/4/2020 15:25</w:t>
      </w:r>
    </w:p>
    <w:p>
      <w:r>
        <w:t>Line Num: 1</w:t>
      </w:r>
    </w:p>
    <w:p>
      <w:r>
        <w:t>Text: HISTORY  fever loin pain REPORT Comparison: 11/04/2020 The heart size and mediastinal configuration are normal.  There is a nodular opacity projected over the right lower zone which may be related  to the sixth costochondral junction but appears more prominent. Follow up is suggested. There is no consolidation or pleural effusion. Bilateral DJ stents are partially imaged. Report Indicator: May need further action Finalised by: &lt;DOCTOR&gt;</w:t>
      </w:r>
    </w:p>
    <w:p>
      <w:r>
        <w:t>Accession Number: d4ef749500a31a207bae264de6bbcadeade48c80832c4e1e75ae450404544a79</w:t>
      </w:r>
    </w:p>
    <w:p>
      <w:r>
        <w:t>Updated Date Time: 15/4/2020 15:50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