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10667</w:t>
      </w:r>
    </w:p>
    <w:p>
      <w:r>
        <w:t>Visit Number: 23f59fbc6957619d87db06787c1fb7741237e5c6defa3f70c659149b6938c343</w:t>
      </w:r>
    </w:p>
    <w:p>
      <w:r>
        <w:t>Masked_PatientID: 10666</w:t>
      </w:r>
    </w:p>
    <w:p>
      <w:r>
        <w:t>Order ID: f4bbbd27a38dbbe32cc8fbcc1b8b70062bccc4f660821d1d80f4bcbb36dd8dd9</w:t>
      </w:r>
    </w:p>
    <w:p>
      <w:r>
        <w:t>Order Name: Chest X-ray</w:t>
      </w:r>
    </w:p>
    <w:p>
      <w:r>
        <w:t>Result Item Code: CHE-NOV</w:t>
      </w:r>
    </w:p>
    <w:p>
      <w:r>
        <w:t>Performed Date Time: 18/7/2017 21:57</w:t>
      </w:r>
    </w:p>
    <w:p>
      <w:r>
        <w:t>Line Num: 1</w:t>
      </w:r>
    </w:p>
    <w:p>
      <w:r>
        <w:t>Text:       HISTORY cough, bibasal creps REPORT There is no prior study available for comparison. Cardiac size is grossly enlarged despite the projection.  The aorta is unfolded. No focal consolidation or sizable pleural effusion is detected. Mild atelectatic changes are seen in the right lower zone.   May need further action Reported by: &lt;DOCTOR&gt;</w:t>
      </w:r>
    </w:p>
    <w:p>
      <w:r>
        <w:t>Accession Number: b2f769a9b06e6c26e2d680fdba12c037bfc51ab2db6be30fcfe18920f4294380</w:t>
      </w:r>
    </w:p>
    <w:p>
      <w:r>
        <w:t>Updated Date Time: 19/7/2017 11:41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