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10686</w:t>
      </w:r>
    </w:p>
    <w:p>
      <w:r>
        <w:t>Visit Number: a9612e2c544bb21c5585fc4651f2057f90c83f576cf73396c38f5cc9728df1fe</w:t>
      </w:r>
    </w:p>
    <w:p>
      <w:r>
        <w:t>Masked_PatientID: 10682</w:t>
      </w:r>
    </w:p>
    <w:p>
      <w:r>
        <w:t>Order ID: e033de176898d4066ff53a50657bbb53d384da5fd4ed3e1559b93b5eed06787f</w:t>
      </w:r>
    </w:p>
    <w:p>
      <w:r>
        <w:t>Order Name: Chest X-ray</w:t>
      </w:r>
    </w:p>
    <w:p>
      <w:r>
        <w:t>Result Item Code: CHE-NOV</w:t>
      </w:r>
    </w:p>
    <w:p>
      <w:r>
        <w:t>Performed Date Time: 20/11/2016 18:32</w:t>
      </w:r>
    </w:p>
    <w:p>
      <w:r>
        <w:t>Line Num: 1</w:t>
      </w:r>
    </w:p>
    <w:p>
      <w:r>
        <w:t>Text:       HISTORY wheezing ?cause REPORT CHEST  AP SITTING   MOBILE  The heart size is normal. Linear fibrotic lesions are seen in both upper zones. Compared with the image taken 15 November 2016 there is left basal pleural reaction  with possibly early effusion. No fresh lung lesion is seen.    Known / Minor  Finalised by: &lt;DOCTOR&gt;</w:t>
      </w:r>
    </w:p>
    <w:p>
      <w:r>
        <w:t>Accession Number: c0acf9b805ff0ea6110974f4e476f5ccd7ff3989bf3a32f3b59208d056d6dc71</w:t>
      </w:r>
    </w:p>
    <w:p>
      <w:r>
        <w:t>Updated Date Time: 21/11/2016 13:21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