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10717</w:t>
      </w:r>
    </w:p>
    <w:p>
      <w:r>
        <w:t>Visit Number: 89dfad581a5066357bbb3d93514d241fed9c922827e36075dbf60553be4c3402</w:t>
      </w:r>
    </w:p>
    <w:p>
      <w:r>
        <w:t>Masked_PatientID: 10709</w:t>
      </w:r>
    </w:p>
    <w:p>
      <w:r>
        <w:t>Order ID: e37749c7ad80a55e0822e2cbcdc5fa7098db8bdc6743696cb1b58489707f8f2a</w:t>
      </w:r>
    </w:p>
    <w:p>
      <w:r>
        <w:t>Order Name: Chest X-ray</w:t>
      </w:r>
    </w:p>
    <w:p>
      <w:r>
        <w:t>Result Item Code: CHE-NOV</w:t>
      </w:r>
    </w:p>
    <w:p>
      <w:r>
        <w:t>Performed Date Time: 02/3/2019 9:19</w:t>
      </w:r>
    </w:p>
    <w:p>
      <w:r>
        <w:t>Line Num: 1</w:t>
      </w:r>
    </w:p>
    <w:p>
      <w:r>
        <w:t>Text: HISTORY  lung ca pneumonia desat REPORT There is suboptimal inspiratory effort. It is difficult to assess the heart size  and lung bases. Stable right lung masses and extensive consolidation is present with  loss of volume, small effusion and contralateral tracheal shift. Consolidation is  also noted in the retrocardiac left lower lobe. Report Indicator: May need further action Finalised by: &lt;DOCTOR&gt;</w:t>
      </w:r>
    </w:p>
    <w:p>
      <w:r>
        <w:t>Accession Number: afdaceddbd823629619a58ad534e91cee7a0ee0b18adfa6f8a19f8f31c84ed25</w:t>
      </w:r>
    </w:p>
    <w:p>
      <w:r>
        <w:t>Updated Date Time: 05/3/2019 7:16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