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10730</w:t>
      </w:r>
    </w:p>
    <w:p>
      <w:r>
        <w:t>Visit Number: f6fcd10598d943b72f418d5b9a77c0496d49746431083b2d96ec6639a8ed7c17</w:t>
      </w:r>
    </w:p>
    <w:p>
      <w:r>
        <w:t>Masked_PatientID: 10721</w:t>
      </w:r>
    </w:p>
    <w:p>
      <w:r>
        <w:t>Order ID: 6ac99fb577c4ad15c25ef3e66c9d62720248753130f1b55b9637a8b925cadb69</w:t>
      </w:r>
    </w:p>
    <w:p>
      <w:r>
        <w:t>Order Name: Chest X-ray</w:t>
      </w:r>
    </w:p>
    <w:p>
      <w:r>
        <w:t>Result Item Code: CHE-NOV</w:t>
      </w:r>
    </w:p>
    <w:p>
      <w:r>
        <w:t>Performed Date Time: 30/8/2016 18:49</w:t>
      </w:r>
    </w:p>
    <w:p>
      <w:r>
        <w:t>Line Num: 1</w:t>
      </w:r>
    </w:p>
    <w:p>
      <w:r>
        <w:t>Text:       HISTORY pre-rigid bronchoscopy REPORT  The heart is normal in size.  No focal consolidation is seen in the lungs.  Mediastinal  configuration is unremarkable   Known / Minor  Finalised by: &lt;DOCTOR&gt;</w:t>
      </w:r>
    </w:p>
    <w:p>
      <w:r>
        <w:t>Accession Number: 2f074b0719d567ca8572443e5e575055eb63e0d22c23c1d9802a1a136d634d74</w:t>
      </w:r>
    </w:p>
    <w:p>
      <w:r>
        <w:t>Updated Date Time: 31/8/2016 10:54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