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10738</w:t>
      </w:r>
    </w:p>
    <w:p>
      <w:r>
        <w:t>Visit Number: f82ccfb53b6a0968c2e63fe906a69d07e55945791502ee5c8f53e833db26d67f</w:t>
      </w:r>
    </w:p>
    <w:p>
      <w:r>
        <w:t>Masked_PatientID: 10737</w:t>
      </w:r>
    </w:p>
    <w:p>
      <w:r>
        <w:t>Order ID: b8737d92b6de0cd77ca56419c7e222e477c62ad15c711896198c888d1c5c314b</w:t>
      </w:r>
    </w:p>
    <w:p>
      <w:r>
        <w:t>Order Name: Chest X-ray</w:t>
      </w:r>
    </w:p>
    <w:p>
      <w:r>
        <w:t>Result Item Code: CHE-NOV</w:t>
      </w:r>
    </w:p>
    <w:p>
      <w:r>
        <w:t>Performed Date Time: 29/5/2018 10:37</w:t>
      </w:r>
    </w:p>
    <w:p>
      <w:r>
        <w:t>Line Num: 1</w:t>
      </w:r>
    </w:p>
    <w:p>
      <w:r>
        <w:t>Text:       HISTORY desat REPORT CHEST Even though this is an AP film, the cardiac shadow appears enlarged. Upper lobe veins  appear prominent. There is fluid in the transverse fissure. Small effusions are seen  over the lung bases. High right hemi diaphragm.    Known / Minor  Finalised by: &lt;DOCTOR&gt;</w:t>
      </w:r>
    </w:p>
    <w:p>
      <w:r>
        <w:t>Accession Number: cd5e094242c5cf9cb656c12badd69271e176af028b5a3f94cbd09a71787f6232</w:t>
      </w:r>
    </w:p>
    <w:p>
      <w:r>
        <w:t>Updated Date Time: 30/5/2018 11:13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