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10753</w:t>
      </w:r>
    </w:p>
    <w:p>
      <w:r>
        <w:t>Visit Number: ce22486c61ba9dbc65d6b655dd6c832dd502b4a8b2e7d2af4da38dfc63aa1fbd</w:t>
      </w:r>
    </w:p>
    <w:p>
      <w:r>
        <w:t>Masked_PatientID: 10752</w:t>
      </w:r>
    </w:p>
    <w:p>
      <w:r>
        <w:t>Order ID: 4baf76f420fc6e9ad7ae760b13469cb044c4a6de3fb232260d5bb03eba8ecf99</w:t>
      </w:r>
    </w:p>
    <w:p>
      <w:r>
        <w:t>Order Name: Chest X-ray</w:t>
      </w:r>
    </w:p>
    <w:p>
      <w:r>
        <w:t>Result Item Code: CHE-NOV</w:t>
      </w:r>
    </w:p>
    <w:p>
      <w:r>
        <w:t>Performed Date Time: 12/4/2019 21:38</w:t>
      </w:r>
    </w:p>
    <w:p>
      <w:r>
        <w:t>Line Num: 1</w:t>
      </w:r>
    </w:p>
    <w:p>
      <w:r>
        <w:t>Text:       There is pulmonary oedema with bi-basal pleural effusions.  The heart is mildly enlarged.   The aorta is unfurled.   May need further action Finalised by: &lt;DOCTOR&gt;</w:t>
      </w:r>
    </w:p>
    <w:p>
      <w:r>
        <w:t>Accession Number: a078bb203a4853c3a75958ea9b4ea8da6f95b91d1223606fc00fe69911868cc0</w:t>
      </w:r>
    </w:p>
    <w:p>
      <w:r>
        <w:t>Updated Date Time: 13/4/2019 10:07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