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10754</w:t>
      </w:r>
    </w:p>
    <w:p>
      <w:r>
        <w:t>Visit Number: ce22486c61ba9dbc65d6b655dd6c832dd502b4a8b2e7d2af4da38dfc63aa1fbd</w:t>
      </w:r>
    </w:p>
    <w:p>
      <w:r>
        <w:t>Masked_PatientID: 10752</w:t>
      </w:r>
    </w:p>
    <w:p>
      <w:r>
        <w:t>Order ID: 6f19733660a7953f5d40d244e22049b562abc1814c7d04d4268588ae2d83fad2</w:t>
      </w:r>
    </w:p>
    <w:p>
      <w:r>
        <w:t>Order Name: Chest X-ray</w:t>
      </w:r>
    </w:p>
    <w:p>
      <w:r>
        <w:t>Result Item Code: CHE-NOV</w:t>
      </w:r>
    </w:p>
    <w:p>
      <w:r>
        <w:t>Performed Date Time: 13/4/2019 6:33</w:t>
      </w:r>
    </w:p>
    <w:p>
      <w:r>
        <w:t>Line Num: 1</w:t>
      </w:r>
    </w:p>
    <w:p>
      <w:r>
        <w:t>Text: HISTORY  please do 6am CXR REPORT There is some improvement to the pulmonary oedema. Bilateral mild to moderate sized  pleural effusions are still seen. Heart is enlarged. Report Indicator: Known \ Minor Finalised by: &lt;DOCTOR&gt;</w:t>
      </w:r>
    </w:p>
    <w:p>
      <w:r>
        <w:t>Accession Number: 698fb76ab61791683d64dc9e7bd9a4044f0e87e4e6f0e650dadb81be8cefd767</w:t>
      </w:r>
    </w:p>
    <w:p>
      <w:r>
        <w:t>Updated Date Time: 14/4/2019 11:00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