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10769</w:t>
      </w:r>
    </w:p>
    <w:p>
      <w:r>
        <w:t>Visit Number: 03e6f0f49dfd41fb5062a3a21f72a67ff98874db085ab5c4a713fe9905430bf2</w:t>
      </w:r>
    </w:p>
    <w:p>
      <w:r>
        <w:t>Masked_PatientID: 10761</w:t>
      </w:r>
    </w:p>
    <w:p>
      <w:r>
        <w:t>Order ID: c2cb2a39e1e6b2922d3f534a05f8ac534109d351477b20e97c28d2a528a67ac6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15/6/2020 14:46</w:t>
      </w:r>
    </w:p>
    <w:p>
      <w:r>
        <w:t>Line Num: 1</w:t>
      </w:r>
    </w:p>
    <w:p>
      <w:r>
        <w:t>Text: HISTORY  to r/o covid REPORT Prior chest radiograph dated 4 November 2019 is reviewed. There is interval removal of the right-sided central venous catheter. The heart is mildly enlarged. Intimal calcification is noted within the unfolded  aorta. There is no focal consolidation, pleural effusion or pneumothorax.  Report Indicator: Known / Minor Reported by: &lt;DOCTOR&gt;</w:t>
      </w:r>
    </w:p>
    <w:p>
      <w:r>
        <w:t>Accession Number: 83fa21599eb6961a19642fb27b3f01089b6d75e35cccd895e1ef2aa8704a5aa0</w:t>
      </w:r>
    </w:p>
    <w:p>
      <w:r>
        <w:t>Updated Date Time: 15/6/2020 15:12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