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10774</w:t>
      </w:r>
    </w:p>
    <w:p>
      <w:r>
        <w:t>Visit Number: 77d649bee2be2a6675841c3d71fda75bf858cc9f9d317a46d1b6562c1c53257a</w:t>
      </w:r>
    </w:p>
    <w:p>
      <w:r>
        <w:t>Masked_PatientID: 10773</w:t>
      </w:r>
    </w:p>
    <w:p>
      <w:r>
        <w:t>Order ID: fb79f3f64da18dae5c08d5586f1aa6402fb7c0f0bc3dafc132b7ae1a2de731c6</w:t>
      </w:r>
    </w:p>
    <w:p>
      <w:r>
        <w:t>Order Name: CT Chest, Abdomen and Pelvis</w:t>
      </w:r>
    </w:p>
    <w:p>
      <w:r>
        <w:t>Result Item Code: CTCHEABDP</w:t>
      </w:r>
    </w:p>
    <w:p>
      <w:r>
        <w:t>Performed Date Time: 05/11/2015 18:32</w:t>
      </w:r>
    </w:p>
    <w:p>
      <w:r>
        <w:t>Line Num: 1</w:t>
      </w:r>
    </w:p>
    <w:p>
      <w:r>
        <w:t>Text:       HISTORY recurrent sigmoid carcinoma with segment 5 metastasis with worsening jaundice now; patient initially for elective admission for RFA but  found to have rising bil and very jaundiced TECHNIQUE Scans acquired as per department protocol. Intravenous contrast: Omnipaque 350 - Volume (ml): 80 Positive Rectal Contrast - Volume (ml): FINDINGS CT scan from 27/07/2015 is noted. No axillary, supraclavicular, mediastinal or hilar lymphadenopathy shown.  Mediastinal  vessels are patent.  Heart is not enlarged.  No pericardial effusion is seen.  Coronary  arterial calcification is noted. Newly seen solid nodule identified in the left upper lobe, measuring 14 x 13 x 15  mm in size.  This was not shown on the July 2015 NCC CT scan.  The atelectasis in  the right lower lobe is unchanged. Marked intrahepatic biliary ductal dilatation is seen, involving both lobes as well  as the porta hepatis.  The common bile duct is of normal calibre.  Mild enhancement  of the parenchyma at the resection margin in segment VI, related to surgical clips,  is also newly seen and suggest tumour recurrence.  The portal veins remain patent. Previous cholecystectomy evident.  Spleen is not noticeably enlarged and is unremarkable.  Adrenal glands, kidneys, pancreas, demonstrates intestinal loops are largely unremarkable.   The colonic anastomotic site shows no abnormal mural thickening. Multiple small volume lymph nodes are seen in the para-aortic and pericaval region,  slightly more prominent than on the previous CT scan.  No free extraluminal fluid  demonstrated within the peritoneal cavity.  The aorta shows atheromatous changes  but is of normal calibre. Urinary bladder is unremarkable.  Prominentprostate with areas of calcification  is again seen. Degenerative changes are noted at the thoracic and lumbar spine.  No suspicious destructive  osteolytic lesion detected. CONCLUSION There is intrahepatic biliary ductal dilatation, with suspicion of tumour recurrence  at the surgical resection site in liver segment VI. Newly demonstrated solid lung nodule in the left upper lobe No evident abnormality at the colocolic anastomotic site. Multiple small volume para-aortic  and pericaval lymph nodes are newly seen.  May need further action Finalised by: &lt;DOCTOR&gt;</w:t>
      </w:r>
    </w:p>
    <w:p>
      <w:r>
        <w:t>Accession Number: 04ff02633d5389bb5a299e6dcc1874bb332f733b0eb2fa008cc0111d6588eb2b</w:t>
      </w:r>
    </w:p>
    <w:p>
      <w:r>
        <w:t>Updated Date Time: 05/11/2015 19:30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