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10775</w:t>
      </w:r>
    </w:p>
    <w:p>
      <w:r>
        <w:t>Visit Number: ecebb47f1c6da3d267039137ea52c0b2aefabb34f34b4ca867c8689de51c540b</w:t>
      </w:r>
    </w:p>
    <w:p>
      <w:r>
        <w:t>Masked_PatientID: 10773</w:t>
      </w:r>
    </w:p>
    <w:p>
      <w:r>
        <w:t>Order ID: 1e6e55c43d17ce47388897c7dc5e9ab1ec52e0eee73079caac87502726fd8dad</w:t>
      </w:r>
    </w:p>
    <w:p>
      <w:r>
        <w:t>Order Name: Chest X-ray, Erect</w:t>
      </w:r>
    </w:p>
    <w:p>
      <w:r>
        <w:t>Result Item Code: CHE-ER</w:t>
      </w:r>
    </w:p>
    <w:p>
      <w:r>
        <w:t>Performed Date Time: 27/12/2015 0:50</w:t>
      </w:r>
    </w:p>
    <w:p>
      <w:r>
        <w:t>Line Num: 1</w:t>
      </w:r>
    </w:p>
    <w:p>
      <w:r>
        <w:t>Text:       HISTORY Septic workout 38.8 degree REPORT Right cardiac border almost completely obscured. Upper lobe veins appear mildly prominent.  There is a large opacity seen over the visualized right mid zone and also over the  right lower zone. This may be due to lobar consolidation/collapse and a right lateral  view would be helpful for further evaluation. Patchy air space shadowing is also  seen over the lateral right mid zone. There is a metallic biliary stent noted over  the right hypochondrial region. Underlying congestive change may also be present.    May need further action Finalised by: &lt;DOCTOR&gt;</w:t>
      </w:r>
    </w:p>
    <w:p>
      <w:r>
        <w:t>Accession Number: 4c28dc772166e5b62d45d67ea4f26dfc3ae234c4506977b714289dadcb4ce4c8</w:t>
      </w:r>
    </w:p>
    <w:p>
      <w:r>
        <w:t>Updated Date Time: 27/12/2015 14:06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