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10791</w:t>
      </w:r>
    </w:p>
    <w:p>
      <w:r>
        <w:t>Visit Number: 364270fcef9530167bc3dad0c5b4fdf273c8a7f22488b8407c59ffeab648ed1f</w:t>
      </w:r>
    </w:p>
    <w:p>
      <w:r>
        <w:t>Masked_PatientID: 10791</w:t>
      </w:r>
    </w:p>
    <w:p>
      <w:r>
        <w:t>Order ID: 598d3c6f02642863b513838c384a1dbb2a3f9f133bae356ec435b4d11ab2fe9b</w:t>
      </w:r>
    </w:p>
    <w:p>
      <w:r>
        <w:t>Order Name: Chest X-ray, Erect</w:t>
      </w:r>
    </w:p>
    <w:p>
      <w:r>
        <w:t>Result Item Code: CHE-ER</w:t>
      </w:r>
    </w:p>
    <w:p>
      <w:r>
        <w:t>Performed Date Time: 01/3/2015 11:02</w:t>
      </w:r>
    </w:p>
    <w:p>
      <w:r>
        <w:t>Line Num: 1</w:t>
      </w:r>
    </w:p>
    <w:p>
      <w:r>
        <w:t>Text:       HISTORY admission REPORT CHEST (PA ERECT) TOTAL OF ONE IMAGE The heart shadow is not enlarged despite the limited inspiration. The thoracic aorta  is unfolded.   The lungs show neither consolidation nor atelectasis.  Both lateral costophrenic  angles are preserved.   Known / Minor  Finalised by: &lt;DOCTOR&gt;</w:t>
      </w:r>
    </w:p>
    <w:p>
      <w:r>
        <w:t>Accession Number: 1f999ebf541c0f4580f4115238798dad482775dd691b48d742c1dd09f345f74a</w:t>
      </w:r>
    </w:p>
    <w:p>
      <w:r>
        <w:t>Updated Date Time: 02/3/2015 19:16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