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10794</w:t>
      </w:r>
    </w:p>
    <w:p>
      <w:r>
        <w:t>Visit Number: dd69474d7e70f5ccc71323ae664c8376b4b134a2ced395e0212426139c663713</w:t>
      </w:r>
    </w:p>
    <w:p>
      <w:r>
        <w:t>Masked_PatientID: 10792</w:t>
      </w:r>
    </w:p>
    <w:p>
      <w:r>
        <w:t>Order ID: 9fd0f30bf1085408f80dc0f811ef37fb98477c6fa36cf05384225007c0803c44</w:t>
      </w:r>
    </w:p>
    <w:p>
      <w:r>
        <w:t>Order Name: Chest X-ray, Erect</w:t>
      </w:r>
    </w:p>
    <w:p>
      <w:r>
        <w:t>Result Item Code: CHE-ER</w:t>
      </w:r>
    </w:p>
    <w:p>
      <w:r>
        <w:t>Performed Date Time: 16/4/2015 8:23</w:t>
      </w:r>
    </w:p>
    <w:p>
      <w:r>
        <w:t>Line Num: 1</w:t>
      </w:r>
    </w:p>
    <w:p>
      <w:r>
        <w:t>Text:       HISTORY Cough REPORT  The heart size is at the upper limit of normal.   No lung lesion is seen.    Normal Finalised by: &lt;DOCTOR&gt;</w:t>
      </w:r>
    </w:p>
    <w:p>
      <w:r>
        <w:t>Accession Number: 573c98180272c72d75511f6fe2a5d1a4a87a7fd7e9974fafc795e17cb9a2391d</w:t>
      </w:r>
    </w:p>
    <w:p>
      <w:r>
        <w:t>Updated Date Time: 16/4/2015 8:41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