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10798</w:t>
      </w:r>
    </w:p>
    <w:p>
      <w:r>
        <w:t>Visit Number: 190fe6d1b12b4cacb1ba807e3327465b447a5639c0765da87da5c37947f3a411</w:t>
      </w:r>
    </w:p>
    <w:p>
      <w:r>
        <w:t>Masked_PatientID: 10795</w:t>
      </w:r>
    </w:p>
    <w:p>
      <w:r>
        <w:t>Order ID: b58fded0b935aedbc98d7f6aa31d585f828a920d8aa7362625603b96987e3176</w:t>
      </w:r>
    </w:p>
    <w:p>
      <w:r>
        <w:t>Order Name: Chest X-ray</w:t>
      </w:r>
    </w:p>
    <w:p>
      <w:r>
        <w:t>Result Item Code: CHE-NOV</w:t>
      </w:r>
    </w:p>
    <w:p>
      <w:r>
        <w:t>Performed Date Time: 31/1/2017 14:35</w:t>
      </w:r>
    </w:p>
    <w:p>
      <w:r>
        <w:t>Line Num: 1</w:t>
      </w:r>
    </w:p>
    <w:p>
      <w:r>
        <w:t>Text:       HISTORY post chest drain clamp to do at 1pm REPORT  The positions of the ETT, NG tube and left thoracic tube appear satisfactory.  The  heart shadow is not enlarged.  No significant area of airspace consolidation or pneumothorax  is seen.   May need further action Finalised by: &lt;DOCTOR&gt;</w:t>
      </w:r>
    </w:p>
    <w:p>
      <w:r>
        <w:t>Accession Number: 8abee85b495f8c4b1a2b8b97e3debd599a5bdb40428803a6a9d417b9eaeffad6</w:t>
      </w:r>
    </w:p>
    <w:p>
      <w:r>
        <w:t>Updated Date Time: 01/2/2017 11:14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