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10803</w:t>
      </w:r>
    </w:p>
    <w:p>
      <w:r>
        <w:t>Visit Number: 20e615ada3363d9fe0d09df2e18891d070bd1205c777e89eba26b26ae93edaef</w:t>
      </w:r>
    </w:p>
    <w:p>
      <w:r>
        <w:t>Masked_PatientID: 10802</w:t>
      </w:r>
    </w:p>
    <w:p>
      <w:r>
        <w:t>Order ID: ee28d9777baf8567e54a5ce831da4d51523c137a9a28c36ea01a8ae32f04cf11</w:t>
      </w:r>
    </w:p>
    <w:p>
      <w:r>
        <w:t>Order Name: Chest X-ray</w:t>
      </w:r>
    </w:p>
    <w:p>
      <w:r>
        <w:t>Result Item Code: CHE-NOV</w:t>
      </w:r>
    </w:p>
    <w:p>
      <w:r>
        <w:t>Performed Date Time: 19/10/2016 15:41</w:t>
      </w:r>
    </w:p>
    <w:p>
      <w:r>
        <w:t>Line Num: 1</w:t>
      </w:r>
    </w:p>
    <w:p>
      <w:r>
        <w:t>Text:       HISTORY CLR ca with mets to liver REPORT  Chest PA erect. The heart size is normal. No active lung lesion is seen. Of note, no pulmonary nodules  are demonstrated. No destructive bony lesion is seen.    Normal Reported by: &lt;DOCTOR&gt;</w:t>
      </w:r>
    </w:p>
    <w:p>
      <w:r>
        <w:t>Accession Number: 1defb34a5032a558782179d5debee139e0f0f345caba71362bab1f93d9dc4520</w:t>
      </w:r>
    </w:p>
    <w:p>
      <w:r>
        <w:t>Updated Date Time: 20/10/2016 14:32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