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10802</w:t>
      </w:r>
    </w:p>
    <w:p>
      <w:r>
        <w:t>Visit Number: 5d04299cb57281688d2c3e7bb91ed3c7a05b96d54747a539445ecde936d77600</w:t>
      </w:r>
    </w:p>
    <w:p>
      <w:r>
        <w:t>Masked_PatientID: 10802</w:t>
      </w:r>
    </w:p>
    <w:p>
      <w:r>
        <w:t>Order ID: a95686c86954599b9fcd18de8ff472f16d898240e46e3538fb82ef6f1ae47ca6</w:t>
      </w:r>
    </w:p>
    <w:p>
      <w:r>
        <w:t>Order Name: CT Chest or Thorax</w:t>
      </w:r>
    </w:p>
    <w:p>
      <w:r>
        <w:t>Result Item Code: CTCHE</w:t>
      </w:r>
    </w:p>
    <w:p>
      <w:r>
        <w:t>Performed Date Time: 21/10/2016 9:21</w:t>
      </w:r>
    </w:p>
    <w:p>
      <w:r>
        <w:t>Line Num: 1</w:t>
      </w:r>
    </w:p>
    <w:p>
      <w:r>
        <w:t>Text:       HISTORY Complete staging To start chemo soon; Newly diagnosed metastatic sigmoid colon adenoCa to liver TECHNIQUE Non-contrast scan of the thorax was performed. FINDINGS The previous chest radiograph dated 19 October 2016 was reviewed. Multiple 3-5 mm pulmonary nodules are seen in both lower lobes, for example in the  left lower lobe measuring 5 mm (201/80) and in the right lower lobe measuring 3 mm  (201/69). These are highly suspicious for pulmonary metastases. Enlarged right upper and lower paratracheal lymph nodes are seen, measuring up to  1.0 x 1.9 cm (202/31). These are suspicious for metastatic adenopathy.  The heart is normal in size. No pericardial effusion is seen. An ill-defined hypodense nodule is noted in the right thyroid lobe measuring 1.2  x 1.8 cm (202/9), which is non-specific.  Multiple ill-defined hypodense lesions are seen in both hepatic lobes, all of which  the largest lesion is confluent and almost occupying the entire right hepatic lobe.  These are highly suspicious for metastases. Lytic lesions are noted in the T6, T11 and L1 vertebral bodies, suspicious for bony  metastases. No pathological fracture is detected.  CONCLUSION 1. Features of multiple pulmonary, hepatic and bony metastases. 2. Enlarged right upper and lower paratracheal lymph nodes, suspicious for metastatic  adenopathy.    May need further action Reported by: &lt;DOCTOR&gt;</w:t>
      </w:r>
    </w:p>
    <w:p>
      <w:r>
        <w:t>Accession Number: d2bf2cb1642998f547df527f1c56d636a8a1da175582354211a531c6dcdb83ec</w:t>
      </w:r>
    </w:p>
    <w:p>
      <w:r>
        <w:t>Updated Date Time: 21/10/2016 14:18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