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10823</w:t>
      </w:r>
    </w:p>
    <w:p>
      <w:r>
        <w:t>Visit Number: 4b734b1ec16d9ba1c4ca1f2ad0e79f6a7dcf8178e82fa6dabf9cf10599e74283</w:t>
      </w:r>
    </w:p>
    <w:p>
      <w:r>
        <w:t>Masked_PatientID: 10811</w:t>
      </w:r>
    </w:p>
    <w:p>
      <w:r>
        <w:t>Order ID: 7c496bf83a304add649d73a2f63b550081d079710540051078dd64072e5895cd</w:t>
      </w:r>
    </w:p>
    <w:p>
      <w:r>
        <w:t>Order Name: Chest X-ray, Erect</w:t>
      </w:r>
    </w:p>
    <w:p>
      <w:r>
        <w:t>Result Item Code: CHE-ER</w:t>
      </w:r>
    </w:p>
    <w:p>
      <w:r>
        <w:t>Performed Date Time: 04/8/2015 16:35</w:t>
      </w:r>
    </w:p>
    <w:p>
      <w:r>
        <w:t>Line Num: 1</w:t>
      </w:r>
    </w:p>
    <w:p>
      <w:r>
        <w:t>Text:             HISTORY SOB. Echo : LVEF 29% FINDINGS   The heart size is normal.  The aorta is unfolded. There is elevation of the right hemidiaphragm.  This appears to be longstanding. The lungs are clear.      Known / Minor  Finalised by: &lt;DOCTOR&gt;</w:t>
      </w:r>
    </w:p>
    <w:p>
      <w:r>
        <w:t>Accession Number: dfa5662a89fd7b0df69f0a5f04a7ab9ce962e60f415b1258225bc2b5f9cdcffa</w:t>
      </w:r>
    </w:p>
    <w:p>
      <w:r>
        <w:t>Updated Date Time: 05/8/2015 14:31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