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10821</w:t>
      </w:r>
    </w:p>
    <w:p>
      <w:r>
        <w:t>Visit Number: 020f5b72356432a2359ea966fe36da17db524fb9b15ef8d0cd872d664607b58a</w:t>
      </w:r>
    </w:p>
    <w:p>
      <w:r>
        <w:t>Masked_PatientID: 10811</w:t>
      </w:r>
    </w:p>
    <w:p>
      <w:r>
        <w:t>Order ID: 74323311b47e343df5bd8024bc4a5804998e237eaa93c926e45beb20120ba92c</w:t>
      </w:r>
    </w:p>
    <w:p>
      <w:r>
        <w:t>Order Name: CT Chest, Abdomen and Pelvis</w:t>
      </w:r>
    </w:p>
    <w:p>
      <w:r>
        <w:t>Result Item Code: CTCHEABDP</w:t>
      </w:r>
    </w:p>
    <w:p>
      <w:r>
        <w:t>Performed Date Time: 30/1/2018 20:12</w:t>
      </w:r>
    </w:p>
    <w:p>
      <w:r>
        <w:t>Line Num: 1</w:t>
      </w:r>
    </w:p>
    <w:p>
      <w:r>
        <w:t>Text:       HISTORY LOW, LOA and early satiety. Ex-smoker. Cough for 3/12. TECHNIQUE Scans of the thorax, abdomen and pelvis were acquired after the administration of  Intravenous contrast: Omnipaque 350 - Volume (ml): 80. FINDINGS Thereis no prior CT scan available for comparison.  CHEST 8 x 4.7 x 3.7 cm (CC x Width x AP) large, lobulated, heterogeneous mass is noted  in the posterior basal segment of the right lower lobe.  There is also extension  to the right subphrenic region causing indentation over the segment VII of the liver  with possible invasion (Im 8/35). The mass shows heterogeneous low density areas  likely representing necrosis. There are also 2 discrete pulmonary nodules in the right lower lobe (3 mm, Im 5/49  and Im 5/46). There is extensive coalescent mediastinal lymphadenopathy in the paratracheal, subcarinal  and right hilar regions. The mediastinal lymphadenopathy also demonstrates low density  areas likely representing necrosis.  The conglomerate lymphadenopathy in the subcarinal  region measures upto 7 x 6.5 cm.   The mediastinal vessels opacify normally. No significantly enlarged axillary or supraclavicular  lymph node is detected.  The heart is normal in size. No pericardial effusion is  seen. Small amount of low density right pleural effusion is noted. ABDOMEN AND PELVIS The liver, spleen, pancreas and adrenal glands appear unremarkable. 2 x 1.5 cm cyst  is noted in the left renal interpolar region.  Few other tiny subcentimetre hypodensities  in both kidneys are too small to characterise.  No suspicious focal lesion.  No calculus  or hydronephrosis. Gallbladder is contracted.  Uncomplicated gallstone is noted. The prostate gland, seminal vesicles, urinary bladder and bowel loops show normal  features. No significantly enlarged intra-abdominal or pelvic lymph node is seen. No free intraperitoneal  fluid is detected. Degenerative changes are noted in the spine.  Bilateral pars defects are noted at  L5 with grade 1 anterolisthesis at L5-S1.  No destructive osseous lesion. CONCLUSION  Large heterogeneous pulmonary mass in the right lower lobe is suspicious for a primary  lung malignancy.  There is extension of the mass to theright subphrenic region with  possible invasion of right lobe of the liver. Coalescent necrotic mediastinal and  right hilar lymphadenopathy are suspicious for metastases. Two other tiny pulmonary  nodules in the right lower lobe are suspicious for metastases.  Small right pleural  effusion.   Further action or early intervention required Reported by: &lt;DOCTOR&gt;</w:t>
      </w:r>
    </w:p>
    <w:p>
      <w:r>
        <w:t>Accession Number: 3201cb2f2c44b58e4fc75197e69ce7ebbb560554ab6314e512001281ecb57cae</w:t>
      </w:r>
    </w:p>
    <w:p>
      <w:r>
        <w:t>Updated Date Time: 02/2/2018 12:09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