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10834</w:t>
      </w:r>
    </w:p>
    <w:p>
      <w:r>
        <w:t>Visit Number: ab74d93951b87ba545a0ae0355e6d26de01f7c02c21c210beb2ec2b0e29e810b</w:t>
      </w:r>
    </w:p>
    <w:p>
      <w:r>
        <w:t>Masked_PatientID: 10829</w:t>
      </w:r>
    </w:p>
    <w:p>
      <w:r>
        <w:t>Order ID: 264c166b56e922252fd34c65301504c4bae5abc0da0c4d9478ede588c2ff7739</w:t>
      </w:r>
    </w:p>
    <w:p>
      <w:r>
        <w:t>Order Name: Chest X-ray, Erect</w:t>
      </w:r>
    </w:p>
    <w:p>
      <w:r>
        <w:t>Result Item Code: CHE-ER</w:t>
      </w:r>
    </w:p>
    <w:p>
      <w:r>
        <w:t>Performed Date Time: 19/12/2016 9:08</w:t>
      </w:r>
    </w:p>
    <w:p>
      <w:r>
        <w:t>Line Num: 1</w:t>
      </w:r>
    </w:p>
    <w:p>
      <w:r>
        <w:t>Text:             Sternal wires, prosthetic mitral valve and tricuspid annuloplasty ring are visualised.   The heart is significantly enlarged.  The lungs and mediastinum are unremarkable.   The aorta is unfurled.   May need further action Finalised by: &lt;DOCTOR&gt;</w:t>
      </w:r>
    </w:p>
    <w:p>
      <w:r>
        <w:t>Accession Number: cbc27fd43f96fdf4fd167d2c764c6ceee1ceb1f9a6dad852cd625b5661a7792a</w:t>
      </w:r>
    </w:p>
    <w:p>
      <w:r>
        <w:t>Updated Date Time: 19/12/2016 9:23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