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10839</w:t>
      </w:r>
    </w:p>
    <w:p>
      <w:r>
        <w:t>Visit Number: 5fa74f2f3f4563b76c7f71dd02ce083a92d4ee43d392ff61929d7f812c51d8de</w:t>
      </w:r>
    </w:p>
    <w:p>
      <w:r>
        <w:t>Masked_PatientID: 10829</w:t>
      </w:r>
    </w:p>
    <w:p>
      <w:r>
        <w:t>Order ID: 4744563d685509842ecc6fe69930b7c34c1de8866962033057079db9a5b3a78c</w:t>
      </w:r>
    </w:p>
    <w:p>
      <w:r>
        <w:t>Order Name: Chest X-ray, Erect</w:t>
      </w:r>
    </w:p>
    <w:p>
      <w:r>
        <w:t>Result Item Code: CHE-ER</w:t>
      </w:r>
    </w:p>
    <w:p>
      <w:r>
        <w:t>Performed Date Time: 20/7/2018 15:44</w:t>
      </w:r>
    </w:p>
    <w:p>
      <w:r>
        <w:t>Line Num: 1</w:t>
      </w:r>
    </w:p>
    <w:p>
      <w:r>
        <w:t>Text:      HISTORY AF, intermittent CHB, dec LVEF FINDINGS  The heart is moderately enlarged.  The aorta is unfolded. Enlarged pulmonary arteries is noted.  The lungs are otherwise clear. Sternotomy wires are present.      Known / Minor Finalised by: &lt;DOCTOR&gt;</w:t>
      </w:r>
    </w:p>
    <w:p>
      <w:r>
        <w:t>Accession Number: 811e49fe0083830f343db510dc83abed5e9d6fe0a8ccfc8ca530e9a5e076ce34</w:t>
      </w:r>
    </w:p>
    <w:p>
      <w:r>
        <w:t>Updated Date Time: 23/7/2018 14:28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