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10857</w:t>
      </w:r>
    </w:p>
    <w:p>
      <w:r>
        <w:t>Visit Number: ad54a2eb643a9c011dfa6402e3c6b2aa744d0ee3c0dae3700ce36dc5cf9ba7f7</w:t>
      </w:r>
    </w:p>
    <w:p>
      <w:r>
        <w:t>Masked_PatientID: 10855</w:t>
      </w:r>
    </w:p>
    <w:p>
      <w:r>
        <w:t>Order ID: 8d35c9bbd6f7c825a59743c5ec5b4a68d0598ef059f7f3cc00234175f78c9b25</w:t>
      </w:r>
    </w:p>
    <w:p>
      <w:r>
        <w:t>Order Name: Chest X-ray, Erect</w:t>
      </w:r>
    </w:p>
    <w:p>
      <w:r>
        <w:t>Result Item Code: CHE-ER</w:t>
      </w:r>
    </w:p>
    <w:p>
      <w:r>
        <w:t>Performed Date Time: 14/1/2020 16:06</w:t>
      </w:r>
    </w:p>
    <w:p>
      <w:r>
        <w:t>Line Num: 1</w:t>
      </w:r>
    </w:p>
    <w:p>
      <w:r>
        <w:t>Text: HISTORY  Was treated for pneumonia in left lower lung.  repeat to document clearance REPORT The heart is normal in size. The hilar configuration is unremarkable. No active lung lesion is seen. Sternotomy wires are noted. Report Indicator: Known / Minor Finalised by: &lt;DOCTOR&gt;</w:t>
      </w:r>
    </w:p>
    <w:p>
      <w:r>
        <w:t>Accession Number: 65a7322c61afda6b5a5d52f056497eec70bbc6642bffab4b1f0d1906802a9563</w:t>
      </w:r>
    </w:p>
    <w:p>
      <w:r>
        <w:t>Updated Date Time: 14/1/2020 16:45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