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10889</w:t>
      </w:r>
    </w:p>
    <w:p>
      <w:r>
        <w:t>Visit Number: 15f0264b6487915701678846e21aa0cbc6a2737db296dee899e3cfefe71b8958</w:t>
      </w:r>
    </w:p>
    <w:p>
      <w:r>
        <w:t>Masked_PatientID: 10888</w:t>
      </w:r>
    </w:p>
    <w:p>
      <w:r>
        <w:t>Order ID: 1ed22b714c90564fe9da92e35a6b2daa8c41dc1f7337c203520fd8197c12b70d</w:t>
      </w:r>
    </w:p>
    <w:p>
      <w:r>
        <w:t>Order Name: Chest X-ray</w:t>
      </w:r>
    </w:p>
    <w:p>
      <w:r>
        <w:t>Result Item Code: CHE-NOV</w:t>
      </w:r>
    </w:p>
    <w:p>
      <w:r>
        <w:t>Performed Date Time: 31/7/2017 13:44</w:t>
      </w:r>
    </w:p>
    <w:p>
      <w:r>
        <w:t>Line Num: 1</w:t>
      </w:r>
    </w:p>
    <w:p>
      <w:r>
        <w:t>Text:       HISTORY bronchiectasis post embolization REPORT CHEST  PA The heart size is normal. Coarse nodular markings are seen in the right lung and in the left lower zone.  This  was seen in the earlier image of 15 June 2017.  No fresh lung lesion is seen.   Known / Minor  Finalised by: &lt;DOCTOR&gt;</w:t>
      </w:r>
    </w:p>
    <w:p>
      <w:r>
        <w:t>Accession Number: 6adb5886efbbfc6428f05960f06db4c1c0e8f8ad2887580177078845209cc4c5</w:t>
      </w:r>
    </w:p>
    <w:p>
      <w:r>
        <w:t>Updated Date Time: 31/7/2017 16:21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