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10896</w:t>
      </w:r>
    </w:p>
    <w:p>
      <w:r>
        <w:t>Visit Number: f7a413f6a3e8a06abb469f7e1ba3076cee19bc5997d4ef4c5e77b968628cfcf2</w:t>
      </w:r>
    </w:p>
    <w:p>
      <w:r>
        <w:t>Masked_PatientID: 10896</w:t>
      </w:r>
    </w:p>
    <w:p>
      <w:r>
        <w:t>Order ID: 51113ba653b65107d0684ef7a98269acca1dc65270e5333617a1d3e22d9bb09d</w:t>
      </w:r>
    </w:p>
    <w:p>
      <w:r>
        <w:t>Order Name: Chest X-ray</w:t>
      </w:r>
    </w:p>
    <w:p>
      <w:r>
        <w:t>Result Item Code: CHE-NOV</w:t>
      </w:r>
    </w:p>
    <w:p>
      <w:r>
        <w:t>Performed Date Time: 23/6/2019 7:15</w:t>
      </w:r>
    </w:p>
    <w:p>
      <w:r>
        <w:t>Line Num: 1</w:t>
      </w:r>
    </w:p>
    <w:p>
      <w:r>
        <w:t>Text: There is widespread consolidation in the lungs.  The heart is enlarged.  The aorta  is unfurled.  Left IJ catheter is unchanged.   Report Indicator: Further action or early intervention required Finalised by: &lt;DOCTOR&gt;</w:t>
      </w:r>
    </w:p>
    <w:p>
      <w:r>
        <w:t>Accession Number: 4a78ba3c3d00240d088efc5e5fb515bde88bb8252269cc1e1200111ee1cac65d</w:t>
      </w:r>
    </w:p>
    <w:p>
      <w:r>
        <w:t>Updated Date Time: 25/6/2019 9:44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