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10921</w:t>
      </w:r>
    </w:p>
    <w:p>
      <w:r>
        <w:t>Visit Number: aa40f5d59724f5ac4fb8d733fa67cbf7e0ec946beb1cd88fe4165e56f141fd3a</w:t>
      </w:r>
    </w:p>
    <w:p>
      <w:r>
        <w:t>Masked_PatientID: 10912</w:t>
      </w:r>
    </w:p>
    <w:p>
      <w:r>
        <w:t>Order ID: 464b7a0faa14fa7e2d2bb778501279c1f4bced83e1eaf5de0d0cbfbffc1f468b</w:t>
      </w:r>
    </w:p>
    <w:p>
      <w:r>
        <w:t>Order Name: Chest X-ray</w:t>
      </w:r>
    </w:p>
    <w:p>
      <w:r>
        <w:t>Result Item Code: CHE-NOV</w:t>
      </w:r>
    </w:p>
    <w:p>
      <w:r>
        <w:t>Performed Date Time: 06/11/2018 5:45</w:t>
      </w:r>
    </w:p>
    <w:p>
      <w:r>
        <w:t>Line Num: 1</w:t>
      </w:r>
    </w:p>
    <w:p>
      <w:r>
        <w:t>Text:       HISTORY progress REPORT Supine film.  Sternal wire sutures, pericardial drain, ETT, right central venous  line and NG tube are in place.  The heart size cannot be accurately assessed.  The  lungs are grossly clear.   Known /Minor Finalised by: &lt;DOCTOR&gt;</w:t>
      </w:r>
    </w:p>
    <w:p>
      <w:r>
        <w:t>Accession Number: 0bfb91541fb104367b17f4add22c418280c6e03ef70b7f0f005b020639179ab4</w:t>
      </w:r>
    </w:p>
    <w:p>
      <w:r>
        <w:t>Updated Date Time: 07/11/2018 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