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10940</w:t>
      </w:r>
    </w:p>
    <w:p>
      <w:r>
        <w:t>Visit Number: 1275bde3e25893ac1294c88cf4056534f414d33eb47780d94eabfe6c58f495ba</w:t>
      </w:r>
    </w:p>
    <w:p>
      <w:r>
        <w:t>Masked_PatientID: 10938</w:t>
      </w:r>
    </w:p>
    <w:p>
      <w:r>
        <w:t>Order ID: 038834f43eb116429fc75a0865dd0c5613c7275de1fca28b8f91fc9ddadecca8</w:t>
      </w:r>
    </w:p>
    <w:p>
      <w:r>
        <w:t>Order Name: Chest X-ray</w:t>
      </w:r>
    </w:p>
    <w:p>
      <w:r>
        <w:t>Result Item Code: CHE-NOV</w:t>
      </w:r>
    </w:p>
    <w:p>
      <w:r>
        <w:t>Performed Date Time: 22/4/2017 23:01</w:t>
      </w:r>
    </w:p>
    <w:p>
      <w:r>
        <w:t>Line Num: 1</w:t>
      </w:r>
    </w:p>
    <w:p>
      <w:r>
        <w:t>Text:       HISTORY paraesthesia over the palms REPORT CERVICAL SPINE (AP AND LATERAL) TOTAL OF TWO IMAGES The nasogastric tube is coiled in the hypopharynx and cervical oesophagus.and therefore  must be withdrawn and reinserted. The cervical spine shows spondylosis with uncinate joint osteoarthritis.  In the  neutral lateral projection, the C7 segment and the C7-T1 junction are not visualised. In the neutral lateral projection, the sagittal alignment of the cervical spine shows  straightening with loss of lordosis.  There is prominent ossification of the posterior  longitudinal ligament from C2 to C6 segments.  The C5-C6 intervertebral disc space  is narrowed. CHEST (PA ERECT) TOTAL OF ONE IMAGE The tip of the nasogastric tube is projected over the lower thoracic spine and probably  is in the lower oesophagus.  Part of the nasogastric tube is coiled in the neck area.   Therefore, withdrawal and readjustment is advised. The heart shadow appears enlarged despite the limited inspiration and patient rotation.   The thoracic aorta is unfolded. The lungs show neither gross congestion nor consolidation. CHEST (PA ERECT) TOTAL OF ONE IMAGE The nasogastric tube has been reinserted.  Unfortunately the tip of the nasogastric  tube is not included this image being projected over the left side of the abdomen.     May need further action Finalised by: &lt;DOCTOR&gt;</w:t>
      </w:r>
    </w:p>
    <w:p>
      <w:r>
        <w:t>Accession Number: 799f9e93be6cc1212bc21dfb0d4976b60ef4c085ff69f26eb15b73a512f5b794</w:t>
      </w:r>
    </w:p>
    <w:p>
      <w:r>
        <w:t>Updated Date Time: 24/4/2017 15:11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