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10958</w:t>
      </w:r>
    </w:p>
    <w:p>
      <w:r>
        <w:t>Visit Number: f61248b0daa675bda330d7b91898a099b0090a9b7158241b8ce877b2c0c9bd16</w:t>
      </w:r>
    </w:p>
    <w:p>
      <w:r>
        <w:t>Masked_PatientID: 10958</w:t>
      </w:r>
    </w:p>
    <w:p>
      <w:r>
        <w:t>Order ID: 358402552670c5c2b5937556a5afd71b1e42309d318db6e9b5a741be461084c7</w:t>
      </w:r>
    </w:p>
    <w:p>
      <w:r>
        <w:t>Order Name: Chest X-ray</w:t>
      </w:r>
    </w:p>
    <w:p>
      <w:r>
        <w:t>Result Item Code: CHE-NOV</w:t>
      </w:r>
    </w:p>
    <w:p>
      <w:r>
        <w:t>Performed Date Time: 01/12/2016 15:01</w:t>
      </w:r>
    </w:p>
    <w:p>
      <w:r>
        <w:t>Line Num: 1</w:t>
      </w:r>
    </w:p>
    <w:p>
      <w:r>
        <w:t>Text:       HISTORY CAP CURB 0 To do OA at Dr Jaufeerally TCU x 6/52 to monitor for resolution of radiographic changes REPORT  X-ray dated 14/10/2016 was reviewed. The heart size is normal. The opacity seen in the right mid zone in the previous x-ray has resolved. No pleural effusion is noted.   Normal Finalised by: &lt;DOCTOR&gt;</w:t>
      </w:r>
    </w:p>
    <w:p>
      <w:r>
        <w:t>Accession Number: a5c51643c4f07ce2ed1b633e84400143b09d230dd2c42feb11e34f7436394511</w:t>
      </w:r>
    </w:p>
    <w:p>
      <w:r>
        <w:t>Updated Date Time: 01/12/2016 15:13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