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10982</w:t>
      </w:r>
    </w:p>
    <w:p>
      <w:r>
        <w:t>Visit Number: 73f5c77a3838044dc0f72b7e83b1e2dc9d785dfbb1b65afc1b85872def3f0d82</w:t>
      </w:r>
    </w:p>
    <w:p>
      <w:r>
        <w:t>Masked_PatientID: 10960</w:t>
      </w:r>
    </w:p>
    <w:p>
      <w:r>
        <w:t>Order ID: cccd6b6561c95ac937fbed545c841eab1961ebd3f577f4110782437887633f01</w:t>
      </w:r>
    </w:p>
    <w:p>
      <w:r>
        <w:t>Order Name: Chest X-ray</w:t>
      </w:r>
    </w:p>
    <w:p>
      <w:r>
        <w:t>Result Item Code: CHE-NOV</w:t>
      </w:r>
    </w:p>
    <w:p>
      <w:r>
        <w:t>Performed Date Time: 07/10/2018 12:49</w:t>
      </w:r>
    </w:p>
    <w:p>
      <w:r>
        <w:t>Line Num: 1</w:t>
      </w:r>
    </w:p>
    <w:p>
      <w:r>
        <w:t>Text:       HISTORY PFO for op tomorrow REPORT  Comparison was made with a previous radiograph of 26 September 2018. Right internal jugular central venous catheter projected over the right atrium. The heart is enlarged.  There are bilateral pleural effusions (slightly larger on  the right), stable since the prior study.  Adjacent lower zone consolidation noted.   Upper lobe diversion and Kerley B lines present.  Overall impression is of congestive  cardiac failure.   May need further action Finalised by: &lt;DOCTOR&gt;</w:t>
      </w:r>
    </w:p>
    <w:p>
      <w:r>
        <w:t>Accession Number: c59394bd84a8938954ce90bab28e10af25c4f49df7451acf3ecd682ec81fcb65</w:t>
      </w:r>
    </w:p>
    <w:p>
      <w:r>
        <w:t>Updated Date Time: 09/10/2018 6:50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