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10961</w:t>
      </w:r>
    </w:p>
    <w:p>
      <w:r>
        <w:t>Visit Number: 9b959a611264049fcb71b45f24a3ff0ec96dadebffce1156ee395d4067cbe789</w:t>
      </w:r>
    </w:p>
    <w:p>
      <w:r>
        <w:t>Masked_PatientID: 10960</w:t>
      </w:r>
    </w:p>
    <w:p>
      <w:r>
        <w:t>Order ID: 74f70e9b35756db2d5b4dcb2dc8174ddd5fc3108cfb3e973d2e687dfc1641ea3</w:t>
      </w:r>
    </w:p>
    <w:p>
      <w:r>
        <w:t>Order Name: Chest X-ray, Erect</w:t>
      </w:r>
    </w:p>
    <w:p>
      <w:r>
        <w:t>Result Item Code: CHE-ER</w:t>
      </w:r>
    </w:p>
    <w:p>
      <w:r>
        <w:t>Performed Date Time: 18/7/2016 6:52</w:t>
      </w:r>
    </w:p>
    <w:p>
      <w:r>
        <w:t>Line Num: 1</w:t>
      </w:r>
    </w:p>
    <w:p>
      <w:r>
        <w:t>Text:       HISTORY fluid overload. currently on diuresis REPORT  Prior radiograph dated 14 July 2016 was reviewed. Heart size appears enlarged despite projection. There is pulmonary venous congestion with upper lobe diversion and septal thickening. Airspace changes are noted in the left lower zone. Bilateral small pleural effusions are noted. Overall appearances in keeping with fluid overload.   May need further action Finalised by: &lt;DOCTOR&gt;</w:t>
      </w:r>
    </w:p>
    <w:p>
      <w:r>
        <w:t>Accession Number: 775a84c213a25080234bc0af364a422af1b372b55d11820bfa9ad24f04d7bf5c</w:t>
      </w:r>
    </w:p>
    <w:p>
      <w:r>
        <w:t>Updated Date Time: 19/7/2016 16:20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