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10964</w:t>
      </w:r>
    </w:p>
    <w:p>
      <w:r>
        <w:t>Visit Number: 76cbfd3abf5e504feef67d556444f231b6a7f3c0ff11968be2b1e9583389a923</w:t>
      </w:r>
    </w:p>
    <w:p>
      <w:r>
        <w:t>Masked_PatientID: 10960</w:t>
      </w:r>
    </w:p>
    <w:p>
      <w:r>
        <w:t>Order ID: d05aa58d8698fdc406b52282f22e7a095b90c5ef1151e6f3451f4bcc6154b69a</w:t>
      </w:r>
    </w:p>
    <w:p>
      <w:r>
        <w:t>Order Name: Chest X-ray</w:t>
      </w:r>
    </w:p>
    <w:p>
      <w:r>
        <w:t>Result Item Code: CHE-NOV</w:t>
      </w:r>
    </w:p>
    <w:p>
      <w:r>
        <w:t>Performed Date Time: 28/9/2017 11:36</w:t>
      </w:r>
    </w:p>
    <w:p>
      <w:r>
        <w:t>Line Num: 1</w:t>
      </w:r>
    </w:p>
    <w:p>
      <w:r>
        <w:t>Text:          [ The ET tube tip lies 5.3 cm above the carina.  There is ongoing pulmonary oedema  with bibasal pleural effusions.  The heart is deemed enlarged.  Right IJ catheter  (tip in upper SVC) and kinked NG tube with tip in proximal stomach are visualised.   The aorta is unfurled. May need further action Finalised by: &lt;DOCTOR&gt;</w:t>
      </w:r>
    </w:p>
    <w:p>
      <w:r>
        <w:t>Accession Number: 3ba4c29ca12e5408e1f6172d1691bfd8dbca6228ab59a7842e9474152b4e7e62</w:t>
      </w:r>
    </w:p>
    <w:p>
      <w:r>
        <w:t>Updated Date Time: 29/9/2017 9:59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