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10992</w:t>
      </w:r>
    </w:p>
    <w:p>
      <w:r>
        <w:t>Visit Number: 7ecce53cc98e48bfc1c2c346aa1784d7d66e083c9e0987206baa27f18f36f9f7</w:t>
      </w:r>
    </w:p>
    <w:p>
      <w:r>
        <w:t>Masked_PatientID: 10960</w:t>
      </w:r>
    </w:p>
    <w:p>
      <w:r>
        <w:t>Order ID: 99370bc36b454190ba587e8e055383eebeb9c0fa4d16bce4ffd8994ea26fcd5c</w:t>
      </w:r>
    </w:p>
    <w:p>
      <w:r>
        <w:t>Order Name: Chest X-ray</w:t>
      </w:r>
    </w:p>
    <w:p>
      <w:r>
        <w:t>Result Item Code: CHE-NOV</w:t>
      </w:r>
    </w:p>
    <w:p>
      <w:r>
        <w:t>Performed Date Time: 30/10/2018 18:31</w:t>
      </w:r>
    </w:p>
    <w:p>
      <w:r>
        <w:t>Line Num: 1</w:t>
      </w:r>
    </w:p>
    <w:p>
      <w:r>
        <w:t>Text:       HISTORY ESRF ?fluid overload REPORT AP sitting film and patient is slightly rotated, but the heart size appears enlarged  and lungs congested. There are bilateral pleural effusions with associated bi-basal consolidation with  the right pleural effusion showing slight increase in size/prominence as compared  with the previous chest radiograph of 16/10/2018. Right jugular tunnelled dialysis catheter is in situ. Unfolded aorta.   May need further action Finalised by: &lt;DOCTOR&gt;</w:t>
      </w:r>
    </w:p>
    <w:p>
      <w:r>
        <w:t>Accession Number: 5f10f3a13170660a7ea9ee047cd3bdfee27069b2b559319936d0b383bc3574b5</w:t>
      </w:r>
    </w:p>
    <w:p>
      <w:r>
        <w:t>Updated Date Time: 31/10/2018 11:24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