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11001</w:t>
      </w:r>
    </w:p>
    <w:p>
      <w:r>
        <w:t>Visit Number: 3b67ca3538ecf1acf07fd51c37d010166b72bb76e4203c5269b84ca52ff7d027</w:t>
      </w:r>
    </w:p>
    <w:p>
      <w:r>
        <w:t>Masked_PatientID: 11001</w:t>
      </w:r>
    </w:p>
    <w:p>
      <w:r>
        <w:t>Order ID: cec02985b4e3cc7c9d1539f40b88e9f26d2f2b5670ac281f7cf367a5c6e8f84b</w:t>
      </w:r>
    </w:p>
    <w:p>
      <w:r>
        <w:t>Order Name: Chest X-ray</w:t>
      </w:r>
    </w:p>
    <w:p>
      <w:r>
        <w:t>Result Item Code: CHE-NOV</w:t>
      </w:r>
    </w:p>
    <w:p>
      <w:r>
        <w:t>Performed Date Time: 05/2/2015 22:40</w:t>
      </w:r>
    </w:p>
    <w:p>
      <w:r>
        <w:t>Line Num: 1</w:t>
      </w:r>
    </w:p>
    <w:p>
      <w:r>
        <w:t>Text:       HISTORY sob. DLBCL REPORT CHEST, AP SITTING Comparison made to prior chest radiographs of 12th, 16th and 18th September 2014,  as well as CT chest, abdomen and pelvis of 17th October 2014.  Reference made to  the PET-CT of 3/2/15. Cardiac size cannot be accurately assessed in this projection and right cardiac outline  is partially obscured by elevated right hemidiaphragm.   Mild blunting of the right costophrenic angle is seen, which may represent a small  right pleural effusion or pleural thickening.  Atelectasis in the right middle and  left lower zones is noted.  No focal consolidation is seen.   May need further action Reported by: &lt;DOCTOR&gt;</w:t>
      </w:r>
    </w:p>
    <w:p>
      <w:r>
        <w:t>Accession Number: 1b8b74384896ce9b0e9f0ad1913b2a298f2b5c9bee08e7bd475b09d0b7db8420</w:t>
      </w:r>
    </w:p>
    <w:p>
      <w:r>
        <w:t>Updated Date Time: 06/2/2015 16:20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