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11002</w:t>
      </w:r>
    </w:p>
    <w:p>
      <w:r>
        <w:t>Visit Number: 308b4275e7c4d137701f2a44b12a0e00ba4cd88215694379a90827d0463bc1c7</w:t>
      </w:r>
    </w:p>
    <w:p>
      <w:r>
        <w:t>Masked_PatientID: 11002</w:t>
      </w:r>
    </w:p>
    <w:p>
      <w:r>
        <w:t>Order ID: b86cfcb12227565973338fd3cc6b24ba8d752bb9c4605c5ab5fb79aa883f1641</w:t>
      </w:r>
    </w:p>
    <w:p>
      <w:r>
        <w:t>Order Name: Chest X-ray</w:t>
      </w:r>
    </w:p>
    <w:p>
      <w:r>
        <w:t>Result Item Code: CHE-NOV</w:t>
      </w:r>
    </w:p>
    <w:p>
      <w:r>
        <w:t>Performed Date Time: 30/1/2015 23:14</w:t>
      </w:r>
    </w:p>
    <w:p>
      <w:r>
        <w:t>Line Num: 1</w:t>
      </w:r>
    </w:p>
    <w:p>
      <w:r>
        <w:t>Text:       HISTORY fever REPORT  There is a right pleural effusion.  The heart is enlarged.  Airspace shadowing is  seen in the lower zones bilaterally.  There are also increased interstitial markings  in the right lung.   May need further action Finalised by: &lt;DOCTOR&gt;</w:t>
      </w:r>
    </w:p>
    <w:p>
      <w:r>
        <w:t>Accession Number: b4ce86169c70f52921dc2bb6f3da972cc3f433b1f37aa7326268803e859b63d5</w:t>
      </w:r>
    </w:p>
    <w:p>
      <w:r>
        <w:t>Updated Date Time: 31/1/2015 21:58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