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11030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ec947849f90b9bee891dbd3d662e1f8e2be454e747598ef1bfef052889185183</w:t>
      </w:r>
    </w:p>
    <w:p>
      <w:r>
        <w:t>Order Name: Chest X-ray, Erect</w:t>
      </w:r>
    </w:p>
    <w:p>
      <w:r>
        <w:t>Result Item Code: CHE-ER</w:t>
      </w:r>
    </w:p>
    <w:p>
      <w:r>
        <w:t>Performed Date Time: 02/9/2015 8:25</w:t>
      </w:r>
    </w:p>
    <w:p>
      <w:r>
        <w:t>Line Num: 1</w:t>
      </w:r>
    </w:p>
    <w:p>
      <w:r>
        <w:t>Text:       HISTORY 70% TBSA burns REPORT  The positions of the ETT, NG tube and right central venous catheters appear satisfactory.   There are ill-defined patchy shadows in the lungs.  No change in status of the lungs  shadows is seen when compared with previous chest image dated 1 September 2015   May need further action Finalised by: &lt;DOCTOR&gt;</w:t>
      </w:r>
    </w:p>
    <w:p>
      <w:r>
        <w:t>Accession Number: 10abf1a1f53330dbbb16bd194108458b8f48dfbbdd24b67523574bb11037ce1b</w:t>
      </w:r>
    </w:p>
    <w:p>
      <w:r>
        <w:t>Updated Date Time: 03/9/2015 10:20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