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11023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086259878e403d0dfcd255d0b32a77bad77b48e4e3ac67f9ae19257d91d62f9a</w:t>
      </w:r>
    </w:p>
    <w:p>
      <w:r>
        <w:t>Order Name: Chest X-ray</w:t>
      </w:r>
    </w:p>
    <w:p>
      <w:r>
        <w:t>Result Item Code: CHE-NOV</w:t>
      </w:r>
    </w:p>
    <w:p>
      <w:r>
        <w:t>Performed Date Time: 27/8/2015 19:16</w:t>
      </w:r>
    </w:p>
    <w:p>
      <w:r>
        <w:t>Line Num: 1</w:t>
      </w:r>
    </w:p>
    <w:p>
      <w:r>
        <w:t>Text:       HISTORY Septic work out for burns ICU patient REPORT MOBILE AP SITTING CHEST ETT &amp; NGT remain in situ. Heart is unremarkable. Bilateral pulmonary shadowing shows improvement over the past 8 hours, especially  on the left side. May need further action Finalised by: &lt;DOCTOR&gt;</w:t>
      </w:r>
    </w:p>
    <w:p>
      <w:r>
        <w:t>Accession Number: 947e4370e056099d0b10bbf97d9d2d553abdec9eddc869f5a993b5e338c11df3</w:t>
      </w:r>
    </w:p>
    <w:p>
      <w:r>
        <w:t>Updated Date Time: 28/8/2015 16:01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