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11047</w:t>
      </w:r>
    </w:p>
    <w:p>
      <w:r>
        <w:t>Visit Number: 304942ccfd03216056e0ca765fc6b5a58fb8e24ee4ab2bda87b875db5a04d93f</w:t>
      </w:r>
    </w:p>
    <w:p>
      <w:r>
        <w:t>Masked_PatientID: 11012</w:t>
      </w:r>
    </w:p>
    <w:p>
      <w:r>
        <w:t>Order ID: 5d5e5fb3815f65ecff8b855406b6089c4171c8b1f0e79f5dfa600c37ba8d6f57</w:t>
      </w:r>
    </w:p>
    <w:p>
      <w:r>
        <w:t>Order Name: Chest X-ray, Erect</w:t>
      </w:r>
    </w:p>
    <w:p>
      <w:r>
        <w:t>Result Item Code: CHE-ER</w:t>
      </w:r>
    </w:p>
    <w:p>
      <w:r>
        <w:t>Performed Date Time: 28/9/2015 7:33</w:t>
      </w:r>
    </w:p>
    <w:p>
      <w:r>
        <w:t>Line Num: 1</w:t>
      </w:r>
    </w:p>
    <w:p>
      <w:r>
        <w:t>Text:       HISTORY BURNS REPORT  The positions of the tracheostomy and NG tube appear satisfactory.  The heart size  cannot be accurately assessed.  There are fairly extensive ill-defined hazy shadows  in the left lung and right base.    May need further action Finalised by: &lt;DOCTOR&gt;</w:t>
      </w:r>
    </w:p>
    <w:p>
      <w:r>
        <w:t>Accession Number: df5957d2bc72fb75606b8f44884207ba5e6968bf756fc5d815ba54341c265e13</w:t>
      </w:r>
    </w:p>
    <w:p>
      <w:r>
        <w:t>Updated Date Time: 28/9/2015 14:20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