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1105</w:t>
      </w:r>
    </w:p>
    <w:p>
      <w:r>
        <w:t>Visit Number: 649624d7c627218c1cd480b85b06e8278a55f9df5ddf4842d0063e6278ee9d56</w:t>
      </w:r>
    </w:p>
    <w:p>
      <w:r>
        <w:t>Masked_PatientID: 1103</w:t>
      </w:r>
    </w:p>
    <w:p>
      <w:r>
        <w:t>Order ID: 21fa1720815b005a2357e08e895117395a480481a10f505efdd56cf556c15fff</w:t>
      </w:r>
    </w:p>
    <w:p>
      <w:r>
        <w:t>Order Name: Chest X-ray</w:t>
      </w:r>
    </w:p>
    <w:p>
      <w:r>
        <w:t>Result Item Code: CHE-NOV</w:t>
      </w:r>
    </w:p>
    <w:p>
      <w:r>
        <w:t>Performed Date Time: 23/8/2016 8:10</w:t>
      </w:r>
    </w:p>
    <w:p>
      <w:r>
        <w:t>Line Num: 1</w:t>
      </w:r>
    </w:p>
    <w:p>
      <w:r>
        <w:t>Text:       HISTORY post IJ CVC insertion REPORT  The previous radiograph done on 22 August 2016 was reviewed. Tip of the right central venous catheter is in satisfactory position. Cardiomegaly with mild pulmonary venous congestion. Bilateral small amount of pleural  effusions are noted, larger on the left.  Mild bilateral perihilar and lower zone  haziness is noted.  Overall findings may be related to congestive heart failure.   May need further action Finalised by: &lt;DOCTOR&gt;</w:t>
      </w:r>
    </w:p>
    <w:p>
      <w:r>
        <w:t>Accession Number: f22110a7a68d3ac88df71e02d859850686c653822b518e58c7bb6deb520bd85f</w:t>
      </w:r>
    </w:p>
    <w:p>
      <w:r>
        <w:t>Updated Date Time: 24/8/2016 11:52</w:t>
      </w:r>
    </w:p>
    <w:p>
      <w:pPr>
        <w:pStyle w:val="Heading2"/>
      </w:pPr>
      <w:r>
        <w:t>Layman Explanation</w:t>
      </w:r>
    </w:p>
    <w:p>
      <w:r>
        <w:t>This radiology report discusses       HISTORY post IJ CVC insertion REPORT  The previous radiograph done on 22 August 2016 was reviewed. Tip of the right central venous catheter is in satisfactory position. Cardiomegaly with mild pulmonary venous congestion. Bilateral small amount of pleural  effusions are noted, larger on the left.  Mild bilateral perihilar and lower zone  haziness is noted.  Overall findings may be related to congestive heart failure.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