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11065</w:t>
      </w:r>
    </w:p>
    <w:p>
      <w:r>
        <w:t>Visit Number: 245ca8ee416cb1a252fb628066fd4436e379202cec394e48f9c0c1d13d499a1f</w:t>
      </w:r>
    </w:p>
    <w:p>
      <w:r>
        <w:t>Masked_PatientID: 11064</w:t>
      </w:r>
    </w:p>
    <w:p>
      <w:r>
        <w:t>Order ID: be5751c7a3d03a2fbcab2d4359d2ac16102c44793a481bdbfb89fa66e6f502ee</w:t>
      </w:r>
    </w:p>
    <w:p>
      <w:r>
        <w:t>Order Name: Chest X-ray</w:t>
      </w:r>
    </w:p>
    <w:p>
      <w:r>
        <w:t>Result Item Code: CHE-NOV</w:t>
      </w:r>
    </w:p>
    <w:p>
      <w:r>
        <w:t>Performed Date Time: 20/12/2018 14:36</w:t>
      </w:r>
    </w:p>
    <w:p>
      <w:r>
        <w:t>Line Num: 1</w:t>
      </w:r>
    </w:p>
    <w:p>
      <w:r>
        <w:t>Text:          [ Very limited inspiration; there is no demonstrable pulmonary oedema.  The heart is  not enlarged.  The aorta is unfurled. Known / Minor Finalised by: &lt;DOCTOR&gt;</w:t>
      </w:r>
    </w:p>
    <w:p>
      <w:r>
        <w:t>Accession Number: ac052cebae97d21c349fe641d1d27668b53a9c018501fc4efa1e3958dc16d239</w:t>
      </w:r>
    </w:p>
    <w:p>
      <w:r>
        <w:t>Updated Date Time: 20/12/2018 19:33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