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11107</w:t>
      </w:r>
    </w:p>
    <w:p>
      <w:r>
        <w:t>Visit Number: ab35554beb2614b36eb68aac64b262dfd4b1898f62c475f774e6981d3969ce60</w:t>
      </w:r>
    </w:p>
    <w:p>
      <w:r>
        <w:t>Masked_PatientID: 11103</w:t>
      </w:r>
    </w:p>
    <w:p>
      <w:r>
        <w:t>Order ID: 0602170ed612c7faedd522825f3b81d916af4f6ab1773a60d8301e761e458c17</w:t>
      </w:r>
    </w:p>
    <w:p>
      <w:r>
        <w:t>Order Name: Chest X-ray</w:t>
      </w:r>
    </w:p>
    <w:p>
      <w:r>
        <w:t>Result Item Code: CHE-NOV</w:t>
      </w:r>
    </w:p>
    <w:p>
      <w:r>
        <w:t>Performed Date Time: 20/8/2016 17:50</w:t>
      </w:r>
    </w:p>
    <w:p>
      <w:r>
        <w:t>Line Num: 1</w:t>
      </w:r>
    </w:p>
    <w:p>
      <w:r>
        <w:t>Text:       HISTORY Tongue SCC s/p NGT advancement 5cm to check placement REPORT The feeding tube is coiled within the distal oesophagus and needs to be reinserted. The lung bases show mild atelectasis/early consolidation. Please correlate clinically. Heart size cannot be well assessed. A left subclavian vascular stent is insitu.   Further action or early intervention required Finalised by: &lt;DOCTOR&gt;</w:t>
      </w:r>
    </w:p>
    <w:p>
      <w:r>
        <w:t>Accession Number: 183349808a6ed6c289415537fd6c4f70ce0b1ea835247bd7e2ac813617ffbb37</w:t>
      </w:r>
    </w:p>
    <w:p>
      <w:r>
        <w:t>Updated Date Time: 22/8/2016 14:14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