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11118</w:t>
      </w:r>
    </w:p>
    <w:p>
      <w:r>
        <w:t>Visit Number: cf7d2bf5f2a2f8de27bef9a2729414678f849dd7b4f4a4b398e586a4fa845b4f</w:t>
      </w:r>
    </w:p>
    <w:p>
      <w:r>
        <w:t>Masked_PatientID: 11114</w:t>
      </w:r>
    </w:p>
    <w:p>
      <w:r>
        <w:t>Order ID: 369c2b4b340ba20df84e03cbcb303b61a67be47c4b1d93dad3fa4b7c62b46baa</w:t>
      </w:r>
    </w:p>
    <w:p>
      <w:r>
        <w:t>Order Name: Chest X-ray</w:t>
      </w:r>
    </w:p>
    <w:p>
      <w:r>
        <w:t>Result Item Code: CHE-NOV</w:t>
      </w:r>
    </w:p>
    <w:p>
      <w:r>
        <w:t>Performed Date Time: 18/3/2017 14:17</w:t>
      </w:r>
    </w:p>
    <w:p>
      <w:r>
        <w:t>Line Num: 1</w:t>
      </w:r>
    </w:p>
    <w:p>
      <w:r>
        <w:t>Text:       HISTORY removal of chest tube REPORT  The heart size is slightly enlarged. Atelectasis is seen in both lower zones. Bilateral effusions are noted, slightly larger on the right. A right pleural catheter is inserted.   Known / Minor  Finalised by: &lt;DOCTOR&gt;</w:t>
      </w:r>
    </w:p>
    <w:p>
      <w:r>
        <w:t>Accession Number: 7547127b06eb925027539d2fc290db983c6252038a4513e137ce73350e164f59</w:t>
      </w:r>
    </w:p>
    <w:p>
      <w:r>
        <w:t>Updated Date Time: 20/3/2017 10:49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