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w:t>
      </w:r>
    </w:p>
    <w:p>
      <w:r>
        <w:t>Visit Number: b75c1d597f63415a3ee43ed9addee33129cd8f446c5f7d68ee67f1555adab3c3</w:t>
      </w:r>
    </w:p>
    <w:p>
      <w:r>
        <w:t>Masked_PatientID: 1115</w:t>
      </w:r>
    </w:p>
    <w:p>
      <w:r>
        <w:t>Order ID: 1f52826c0241f013466e6675e70f1346a96c63373ac1af6b4ca765bbb288cc99</w:t>
      </w:r>
    </w:p>
    <w:p>
      <w:r>
        <w:t>Order Name: Chest X-ray</w:t>
      </w:r>
    </w:p>
    <w:p>
      <w:r>
        <w:t>Result Item Code: CHE-NOV</w:t>
      </w:r>
    </w:p>
    <w:p>
      <w:r>
        <w:t>Performed Date Time: 11/11/2019 18:39</w:t>
      </w:r>
    </w:p>
    <w:p>
      <w:r>
        <w:t>Line Num: 1</w:t>
      </w:r>
    </w:p>
    <w:p>
      <w:r>
        <w:t>Text: HISTORY  SOBOE REPORT The previous chest radiograph dated 7 August 2019 and CT chest dated 3 October 2019  were reviewed. The cardiac size is mildly enlarged.  Increased area of consolidation is noted in the left lower zone.  Linear lucencies projected over the left lower and mid zone are in keeping with bronchial  dilatation seen on CT. Peribronchial cuffing and a small left pleural effusion are  unchanged. No consolidation or pleural effusion detected in the right lung.   Report Indicator: May need further action Finalised by: &lt;DOCTOR&gt;</w:t>
      </w:r>
    </w:p>
    <w:p>
      <w:r>
        <w:t>Accession Number: cad62c087e6bd3531994359d7c91afc808254731c1d99a7e279fa060703c7f00</w:t>
      </w:r>
    </w:p>
    <w:p>
      <w:r>
        <w:t>Updated Date Time: 12/11/2019 7:43</w:t>
      </w:r>
    </w:p>
    <w:p>
      <w:pPr>
        <w:pStyle w:val="Heading2"/>
      </w:pPr>
      <w:r>
        <w:t>Layman Explanation</w:t>
      </w:r>
    </w:p>
    <w:p>
      <w:r>
        <w:t>This radiology report discusses HISTORY  SOBOE REPORT The previous chest radiograph dated 7 August 2019 and CT chest dated 3 October 2019  were reviewed. The cardiac size is mildly enlarged.  Increased area of consolidation is noted in the left lower zone.  Linear lucencies projected over the left lower and mid zone are in keeping with bronchial  dilatation seen on CT. Peribronchial cuffing and a small left pleural effusion are  unchanged. No consolidation or pleural effusion detected in the right lung.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