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11166</w:t>
      </w:r>
    </w:p>
    <w:p>
      <w:r>
        <w:t>Visit Number: 0d949dabb0918502a4228bbc95ec1da82961d0cbf12a545712d5d5241afc2524</w:t>
      </w:r>
    </w:p>
    <w:p>
      <w:r>
        <w:t>Masked_PatientID: 11165</w:t>
      </w:r>
    </w:p>
    <w:p>
      <w:r>
        <w:t>Order ID: 70711d9c14c1f55c582e494605885f919f0c10eb16479ab114353bf4715ab6bf</w:t>
      </w:r>
    </w:p>
    <w:p>
      <w:r>
        <w:t>Order Name: CT Chest or Thorax</w:t>
      </w:r>
    </w:p>
    <w:p>
      <w:r>
        <w:t>Result Item Code: CTCHE</w:t>
      </w:r>
    </w:p>
    <w:p>
      <w:r>
        <w:t>Performed Date Time: 17/3/2016 17:57</w:t>
      </w:r>
    </w:p>
    <w:p>
      <w:r>
        <w:t>Line Num: 1</w:t>
      </w:r>
    </w:p>
    <w:p>
      <w:r>
        <w:t>Text:       HISTORY LUL nodule; Incidental finding of LUL nodule 1.6cm. No family history of cancer.  Non-smoker. No previous TB or contact. No cervical lymph node. Heart and lungs were  clear. TECHNIQUE Scans acquired as per department protocol. 50ml of Iopamiro 370 given intravenously.  FINDINGS No prior study is available for comparison. There is a 1.6 x 1.8 cm (AP x TR) solid round lung nodule in the apico-posterior  segment of the left upper lobe (img 5-27). The nodule exhibits intrinsic calcification  with no cavitation and is most likely a benign granuloma. There are also a few scattered  tiny nodules in the left lung (img 5-23, 29, 31, 37 etc), some of which are calcified  and are probable granulomas. There isan area of scarring in the left lower lobe  (img 5-39). In the right lung, there are also a few 2-3mm tiny nodules, one with calcification,  some of which forming ‘ tree in bud’ appearance in the right upper lobe (img 5-21  and 24). No consolidation or pleural effusion is detected. The central airways are patent. There are enlarged paratrachael, precarinal, aortopulmonary and bilateral hilar lymph  nodes. The largest lymph node is in the right paratracheal region measuring 3.6 x  3.3cm (img 4-26). No nodal necrosis or calcification. The heart is not enlarged. No pericardial effusion is seen. There is a 1.2 cm lymph node adjacent to the lesser curvature of stomach (img 4-  85). No destructive bone lesion is detected. CONCLUSION A dominant left apical calcified pulmonary nodule, most likely a  benign granuloma.  Other smaller nodules and some scarring is also present in upper lobes bilaterally,  which are likely sequelae of previous granulomatous infection. Prominent mediastinal  and small volume bilateral hilar lymphadenopathy without nodal necrosis or calcification.  Differential diagnoses for thes nodesinclude granulomatous disease (mycobacterial  infection or sarcoid).  Lymphoma would be a less likely differential diagnosis too.  Further workup and histological correlation is advised. Borderline prominent upper abdominal node as well.   May need further action Reported by: &lt;DOCTOR&gt;</w:t>
      </w:r>
    </w:p>
    <w:p>
      <w:r>
        <w:t>Accession Number: 0af69b13024521f239be30a1e5896c44bdcb0aa0234b39c4f6b7b766be6a6877</w:t>
      </w:r>
    </w:p>
    <w:p>
      <w:r>
        <w:t>Updated Date Time: 18/3/2016 10:27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