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11191</w:t>
      </w:r>
    </w:p>
    <w:p>
      <w:r>
        <w:t>Visit Number: a40f24c39291b709580f6909a99dcddea216b7d7a25a702e43fd7c6b19d9a859</w:t>
      </w:r>
    </w:p>
    <w:p>
      <w:r>
        <w:t>Masked_PatientID: 11190</w:t>
      </w:r>
    </w:p>
    <w:p>
      <w:r>
        <w:t>Order ID: a3d27888f40902d744efbbdc4d565342365cd64e24ac0514fe4db9313816e2cf</w:t>
      </w:r>
    </w:p>
    <w:p>
      <w:r>
        <w:t>Order Name: Chest X-ray, Erect</w:t>
      </w:r>
    </w:p>
    <w:p>
      <w:r>
        <w:t>Result Item Code: CHE-ER</w:t>
      </w:r>
    </w:p>
    <w:p>
      <w:r>
        <w:t>Performed Date Time: 06/3/2018 18:44</w:t>
      </w:r>
    </w:p>
    <w:p>
      <w:r>
        <w:t>Line Num: 1</w:t>
      </w:r>
    </w:p>
    <w:p>
      <w:r>
        <w:t>Text:       HISTORY SOBOE REPORT There is no previous radiograph available for comparison at the time of reporting. The cardiac silhouette appears enlarged even accounting for the AP projection.  There  is perihilar haziness and septal lines bilaterally.  A small left pleural effusion  is also noted.  Findings are suggestive of pulmonary oedema.   May need further action Reported by: &lt;DOCTOR&gt;</w:t>
      </w:r>
    </w:p>
    <w:p>
      <w:r>
        <w:t>Accession Number: a80e4f25b0aa8fcfae97f025242f045495942aa672f60dc522fc5d21788c47fe</w:t>
      </w:r>
    </w:p>
    <w:p>
      <w:r>
        <w:t>Updated Date Time: 07/3/2018 11:45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