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11203</w:t>
      </w:r>
    </w:p>
    <w:p>
      <w:r>
        <w:t>Visit Number: b22f2802cc429c3ed3105e3b3a953e6d41b0c736269e368bdadc746fc6fde4b9</w:t>
      </w:r>
    </w:p>
    <w:p>
      <w:r>
        <w:t>Masked_PatientID: 11196</w:t>
      </w:r>
    </w:p>
    <w:p>
      <w:r>
        <w:t>Order ID: e9a0d62a4380a72c18f8960cf622077ad52a32add25c05d161fb517dc1aa1bc8</w:t>
      </w:r>
    </w:p>
    <w:p>
      <w:r>
        <w:t>Order Name: Chest X-ray</w:t>
      </w:r>
    </w:p>
    <w:p>
      <w:r>
        <w:t>Result Item Code: CHE-NOV</w:t>
      </w:r>
    </w:p>
    <w:p>
      <w:r>
        <w:t>Performed Date Time: 16/12/2018 5:14</w:t>
      </w:r>
    </w:p>
    <w:p>
      <w:r>
        <w:t>Line Num: 1</w:t>
      </w:r>
    </w:p>
    <w:p>
      <w:r>
        <w:t>Text:       HISTORY Pneumonia on ECMO REPORT  ETT, nasogastric tube, right internal jugular line and IVC cannulas are noted in  situ.  Heart size is top normal.  There are bilateral pleural effusions with pulmonary  venous congestion, septal lines and ground-glass - alveolar changes in the middle  - lower zones.   Known / Minor Finalised by: &lt;DOCTOR&gt;</w:t>
      </w:r>
    </w:p>
    <w:p>
      <w:r>
        <w:t>Accession Number: 3e588fa1e42c8d2ec08b57eabf58b56ad53222cebb34048dd98689a806f17016</w:t>
      </w:r>
    </w:p>
    <w:p>
      <w:r>
        <w:t>Updated Date Time: 17/12/2018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