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11223</w:t>
      </w:r>
    </w:p>
    <w:p>
      <w:r>
        <w:t>Visit Number: 8cd865a56383ef490021e31a753fd4fe7cb2e3981b86b3f847a085e2533cb720</w:t>
      </w:r>
    </w:p>
    <w:p>
      <w:r>
        <w:t>Masked_PatientID: 11208</w:t>
      </w:r>
    </w:p>
    <w:p>
      <w:r>
        <w:t>Order ID: 99bb4e07c854dcb74de5b0b82f4f028662ac743df7af7b8431d9a45031e6c8d3</w:t>
      </w:r>
    </w:p>
    <w:p>
      <w:r>
        <w:t>Order Name: CT Chest or Thorax</w:t>
      </w:r>
    </w:p>
    <w:p>
      <w:r>
        <w:t>Result Item Code: CTCHE</w:t>
      </w:r>
    </w:p>
    <w:p>
      <w:r>
        <w:t>Performed Date Time: 22/3/2018 14:12</w:t>
      </w:r>
    </w:p>
    <w:p>
      <w:r>
        <w:t>Line Num: 1</w:t>
      </w:r>
    </w:p>
    <w:p>
      <w:r>
        <w:t>Text:       HISTORY R T2 RCC TECHNIQUE Scans of the thorax were acquired after the administration of   Intravenous contrast: Omnipaque 350 Contrast volume (ml):  50 FINDINGS There are no prior relevant scans available for comparison.   The lungs show normal features. No pulmonary nodule, consolidation or ground-glass  opacity is detected. No pleural effusion is present. The mediastinal vessels opacify normally. No significantly enlarged mediastinal,  hilar, axillary or supraclavicular lymph node is detected.  The heart is normal in size. No pericardial effusion is seen. Small hypodensity in the right hemithyroid is non-specific.  A large, heterogeneous mass is noted in the visualised portion of the right kidney  with central areas of hypodensity likely representing necrosis. There is tumour extension  into the inferior vena cava. No invasion into the right atrium is noted. Possible  pseudoaneurysm of the right renal artery branch measuring 1.5cm x 1.5cm (se 8-47)  is noted. A cyst is noted in the upper pole of the left kidney. Subcentimetre hypodensity in  the body of the pancreas (se 4-90) is too small to accurately characterise. No pancreatic  ductal dilatation is seen. Uncomplicated cholelithiasis is noted.  No destructive bony process is seen. CONCLUSION 1. No evidence of pulmonary metastases is noted.  2. Right renal mass is noted with extension into the inferior vena cava. Possible  pseudoaneurysm of the right renal artery branch is seen.  3. Other minor findings as described above.  Critical result notification: Dr Jay Lim was informed of the pertinent findings by  Dr Guo Shuyi on 27/3/18 at 1724.    Further action or early intervention required Reported by: &lt;DOCTOR&gt;</w:t>
      </w:r>
    </w:p>
    <w:p>
      <w:r>
        <w:t>Accession Number: eb6bbccbd85ec4a5e605679168e5948f76b1238241ee20c1383ee35b5ce0d00d</w:t>
      </w:r>
    </w:p>
    <w:p>
      <w:r>
        <w:t>Updated Date Time: 27/3/2018 17:46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