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11226</w:t>
      </w:r>
    </w:p>
    <w:p>
      <w:r>
        <w:t>Visit Number: df551e71595645cfd21cd5ec83b0327aab2cebc7f9b886cf3c4f788b682e4897</w:t>
      </w:r>
    </w:p>
    <w:p>
      <w:r>
        <w:t>Masked_PatientID: 11208</w:t>
      </w:r>
    </w:p>
    <w:p>
      <w:r>
        <w:t>Order ID: ba248c12b4d26fdd804a06ee4a5a5cb5a5d2c91f4f982cca1c0fba2656072e47</w:t>
      </w:r>
    </w:p>
    <w:p>
      <w:r>
        <w:t>Order Name: Chest X-ray</w:t>
      </w:r>
    </w:p>
    <w:p>
      <w:r>
        <w:t>Result Item Code: CHE-NOV</w:t>
      </w:r>
    </w:p>
    <w:p>
      <w:r>
        <w:t>Performed Date Time: 30/7/2018 10:42</w:t>
      </w:r>
    </w:p>
    <w:p>
      <w:r>
        <w:t>Line Num: 1</w:t>
      </w:r>
    </w:p>
    <w:p>
      <w:r>
        <w:t>Text:      HISTORY Operation done 04/05/2018 09:40 by CHAO TAR TOONG VICTOR discharged on 22th POD    1. Cardiopulmonary Bypass and moderate hypothermia for Removal of IVC tumor  thrombus   2. Coronary Artery Bypass Grafting x 1      - SVG to LAD FINDINGS   Compared with previous film dated 09/07/2018. Status post sternotomy.  Heart is top normal in size.  Bilateral basal pleural effusions  are present, appearing slightly improved in the current film.  Lungs are grossly  clear. Gallstones in right hypochondrium and surgical clips in the upper abdomen are noted  again.    Known / Minor Finalised by: &lt;DOCTOR&gt;</w:t>
      </w:r>
    </w:p>
    <w:p>
      <w:r>
        <w:t>Accession Number: 88f867b57d66e3bda3df0d30a40e4526ab1d584ec383ca0a62bbce310f8d6eb0</w:t>
      </w:r>
    </w:p>
    <w:p>
      <w:r>
        <w:t>Updated Date Time: 30/7/2018 14:37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