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11235</w:t>
      </w:r>
    </w:p>
    <w:p>
      <w:r>
        <w:t>Visit Number: 4073f2cf049db852e2acc229425c3d10cd305242f0153c36f99321b2a069fd37</w:t>
      </w:r>
    </w:p>
    <w:p>
      <w:r>
        <w:t>Masked_PatientID: 11230</w:t>
      </w:r>
    </w:p>
    <w:p>
      <w:r>
        <w:t>Order ID: b6282af1126f08a72ca90be3370089dc4eaa17dd379904d5f484605a2ef72939</w:t>
      </w:r>
    </w:p>
    <w:p>
      <w:r>
        <w:t>Order Name: Chest X-ray</w:t>
      </w:r>
    </w:p>
    <w:p>
      <w:r>
        <w:t>Result Item Code: CHE-NOV</w:t>
      </w:r>
    </w:p>
    <w:p>
      <w:r>
        <w:t>Performed Date Time: 03/5/2016 15:01</w:t>
      </w:r>
    </w:p>
    <w:p>
      <w:r>
        <w:t>Line Num: 1</w:t>
      </w:r>
    </w:p>
    <w:p>
      <w:r>
        <w:t>Text:             HISTORY post vats on left side with chylothorax FINDINGS  There is interim development of a significant left pleural effusion.  The right  lung is clear. The heart is not overtly enlarged.      Known / Minor  Finalised by: &lt;DOCTOR&gt;</w:t>
      </w:r>
    </w:p>
    <w:p>
      <w:r>
        <w:t>Accession Number: c353697f1e6f316b553f09fff856d598d0443e5d39e9a13e71c37d2a46d7ffb4</w:t>
      </w:r>
    </w:p>
    <w:p>
      <w:r>
        <w:t>Updated Date Time: 03/5/2016 16:45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