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11245</w:t>
      </w:r>
    </w:p>
    <w:p>
      <w:r>
        <w:t>Visit Number: dbb57618a40b99f5ae6cfa1a6cb2088cd972343a92c09a776e89b3a680ba645c</w:t>
      </w:r>
    </w:p>
    <w:p>
      <w:r>
        <w:t>Masked_PatientID: 11230</w:t>
      </w:r>
    </w:p>
    <w:p>
      <w:r>
        <w:t>Order ID: 79fec066c9f2a814e24118e08d4ed8098300def97307ab299ec4b6a0c7b27db1</w:t>
      </w:r>
    </w:p>
    <w:p>
      <w:r>
        <w:t>Order Name: Chest X-ray</w:t>
      </w:r>
    </w:p>
    <w:p>
      <w:r>
        <w:t>Result Item Code: CHE-NOV</w:t>
      </w:r>
    </w:p>
    <w:p>
      <w:r>
        <w:t>Performed Date Time: 05/6/2016 13:59</w:t>
      </w:r>
    </w:p>
    <w:p>
      <w:r>
        <w:t>Line Num: 1</w:t>
      </w:r>
    </w:p>
    <w:p>
      <w:r>
        <w:t>Text:       HISTORY S/P Right chest tube removal REPORT  Compared with previous film dated 04/06/2016. Some surgical clips projected over left perihilar region.  Elevated left dome with  left basal effusion, as before. Right chest tube has been removed in the interval.  A very shallow right apical pneumothorax  is present.   Known / Minor  Finalised by: &lt;DOCTOR&gt;</w:t>
      </w:r>
    </w:p>
    <w:p>
      <w:r>
        <w:t>Accession Number: 5f81a9a3df59aa356cea60d2bee318fc2a5a8802cb6bd14547565c8e8ad349b0</w:t>
      </w:r>
    </w:p>
    <w:p>
      <w:r>
        <w:t>Updated Date Time: 07/6/2016 9:56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