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11250</w:t>
      </w:r>
    </w:p>
    <w:p>
      <w:r>
        <w:t>Visit Number: 389a3c2397705f1895d9c17b7474e142696a119ec2d1344c4543d4da040bf925</w:t>
      </w:r>
    </w:p>
    <w:p>
      <w:r>
        <w:t>Masked_PatientID: 11230</w:t>
      </w:r>
    </w:p>
    <w:p>
      <w:r>
        <w:t>Order ID: ebc5fbf4d577b736aa37d4727e154833e5744a59553c0a56e178345463dddd2d</w:t>
      </w:r>
    </w:p>
    <w:p>
      <w:r>
        <w:t>Order Name: CT Chest, Abdomen and Pelvis</w:t>
      </w:r>
    </w:p>
    <w:p>
      <w:r>
        <w:t>Result Item Code: CTCHEABDP</w:t>
      </w:r>
    </w:p>
    <w:p>
      <w:r>
        <w:t>Performed Date Time: 07/6/2018 9:56</w:t>
      </w:r>
    </w:p>
    <w:p>
      <w:r>
        <w:t>Line Num: 1</w:t>
      </w:r>
    </w:p>
    <w:p>
      <w:r>
        <w:t>Text:       HISTORY lung adenocarcinoma for restaging - admitted for dyspepsia and intermittent hoarseness  of voice; background CKD stage 3 TECHNIQUE Scans acquired as per department protocol. Intravenous contrast: nil Positive Oral Contrast  FINDINGS Comparison is made with CT thorax of 09/03/2018 and CT abdomen of 27/11/2017. THORAX Prior left upper lobectomy is noted.  There is resultant volume loss in the left  lung. Previously seen nodular consolidation in the left lower lobe (previous 4/46,  current 3/23) have improved.  However, the perihilar densities/ thickening at the  same lobe is largely unchanged from the prior CTs.   Previously seen right upper lobe subpleural nodule (3/41) is stable.  Previous right  lower lobe nodule is not convincingly seen.  The right lung is otherwise clear.   There is background centrilobular emphysema. Small left pleural effusion is relatively stable. Left supraclavicular lymphadenopathy appears larger (example previousimage 5/21,  current image 2/9), previously approximate 2.6 cm in length and currently 3.0 cm  in length.  No enlarged mediastinal lymph node is seen.   Thin sliver of pericardial fluid is noted.    ABDOMEN PELVIS Small densities in the gallbladder represent stones or sludge.  No gallbladder wall  thickening or biliary ductal dilatation. The right kidney is atrophic and contains a small non-obstructing midpole stones.   No hydronephrosis or contour deforming renal mass.  Urinary bladder is not well  distended for assessment.   The liver, spleen, adrenal glands and the pancreas are grossly unremarkable apart  from a few scattered pancreatic calcifications.  Prostate gland is not enlarged. There is a prominent but still small volume gastrohepatic lymph node (2/86 pole (which  appears relatively stable There is no ascites or significantly enlarged lymph nodes. There is no destructive bony lesion. CONCLUSION Left supraclavicular node(s) is marginally larger. Previously seen focal consolidation in the left lower lobe has resolved but the left  lower lobe perihilar thickening/densities are unchanged.   May need further action Finalised by: &lt;DOCTOR&gt;</w:t>
      </w:r>
    </w:p>
    <w:p>
      <w:r>
        <w:t>Accession Number: 7236538dc7b656388e74aa0436c4c60371447b62bcd2d11ba955c08e4dac9bed</w:t>
      </w:r>
    </w:p>
    <w:p>
      <w:r>
        <w:t>Updated Date Time: 07/6/2018 11:10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